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251"/>
      </w:tblGrid>
      <w:tr w:rsidR="007B737B" w:rsidRPr="00F8099A" w:rsidTr="00B12A63">
        <w:trPr>
          <w:trHeight w:val="14130"/>
        </w:trPr>
        <w:tc>
          <w:tcPr>
            <w:tcW w:w="3722" w:type="dxa"/>
            <w:shd w:val="clear" w:color="auto" w:fill="9FB088" w:themeFill="accen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idebar layout table"/>
            </w:tblPr>
            <w:tblGrid>
              <w:gridCol w:w="2978"/>
            </w:tblGrid>
            <w:tr w:rsidR="007B737B" w:rsidRPr="00F8099A" w:rsidTr="007D5E33">
              <w:trPr>
                <w:trHeight w:val="1872"/>
                <w:jc w:val="center"/>
              </w:trPr>
              <w:tc>
                <w:tcPr>
                  <w:tcW w:w="2952" w:type="dxa"/>
                  <w:tcBorders>
                    <w:bottom w:val="single" w:sz="12" w:space="0" w:color="505D3E" w:themeColor="accent2" w:themeShade="80"/>
                  </w:tcBorders>
                  <w:tcMar>
                    <w:top w:w="331" w:type="dxa"/>
                    <w:bottom w:w="144" w:type="dxa"/>
                  </w:tcMar>
                </w:tcPr>
                <w:p w:rsidR="007B737B" w:rsidRPr="00995AAA" w:rsidRDefault="00995AAA" w:rsidP="00B12A63">
                  <w:pPr>
                    <w:pStyle w:val="Date"/>
                    <w:framePr w:hSpace="180" w:wrap="around" w:vAnchor="text" w:hAnchor="text" w:y="1"/>
                    <w:spacing w:after="160" w:line="288" w:lineRule="auto"/>
                    <w:suppressOverlap/>
                    <w:rPr>
                      <w:sz w:val="36"/>
                      <w:szCs w:val="36"/>
                    </w:rPr>
                  </w:pPr>
                  <w:bookmarkStart w:id="0" w:name="_GoBack"/>
                  <w:bookmarkEnd w:id="0"/>
                  <w:r w:rsidRPr="00995AAA">
                    <w:rPr>
                      <w:sz w:val="36"/>
                      <w:szCs w:val="36"/>
                    </w:rPr>
                    <w:t>Newsletter</w:t>
                  </w:r>
                </w:p>
                <w:p w:rsidR="00995AAA" w:rsidRPr="00F8099A" w:rsidRDefault="005454AB" w:rsidP="00B12A63">
                  <w:pPr>
                    <w:pStyle w:val="Date"/>
                    <w:framePr w:hSpace="180" w:wrap="around" w:vAnchor="text" w:hAnchor="text" w:y="1"/>
                    <w:spacing w:after="160" w:line="288" w:lineRule="auto"/>
                    <w:suppressOverlap/>
                  </w:pPr>
                  <w:r>
                    <w:rPr>
                      <w:sz w:val="36"/>
                      <w:szCs w:val="36"/>
                    </w:rPr>
                    <w:t>January 2020</w:t>
                  </w:r>
                </w:p>
              </w:tc>
            </w:tr>
            <w:tr w:rsidR="007B737B" w:rsidRPr="00F8099A" w:rsidTr="0029481C">
              <w:trPr>
                <w:trHeight w:val="3092"/>
                <w:jc w:val="center"/>
              </w:trPr>
              <w:tc>
                <w:tcPr>
                  <w:tcW w:w="2952" w:type="dxa"/>
                  <w:tcBorders>
                    <w:top w:val="single" w:sz="12" w:space="0" w:color="505D3E" w:themeColor="accent2" w:themeShade="80"/>
                  </w:tcBorders>
                  <w:tcMar>
                    <w:top w:w="288" w:type="dxa"/>
                  </w:tcMar>
                </w:tcPr>
                <w:p w:rsidR="007B737B" w:rsidRPr="008A5206" w:rsidRDefault="00010B26" w:rsidP="00B12A63">
                  <w:pPr>
                    <w:pStyle w:val="BlockText"/>
                    <w:framePr w:hSpace="180" w:wrap="around" w:vAnchor="text" w:hAnchor="text" w:y="1"/>
                    <w:suppressOverlap/>
                    <w:rPr>
                      <w:b/>
                    </w:rPr>
                  </w:pPr>
                  <w:r>
                    <w:rPr>
                      <w:b/>
                    </w:rPr>
                    <w:t xml:space="preserve">Eldene </w:t>
                  </w:r>
                  <w:r w:rsidR="00995AAA" w:rsidRPr="008A5206">
                    <w:rPr>
                      <w:b/>
                    </w:rPr>
                    <w:t>Surgery</w:t>
                  </w:r>
                </w:p>
                <w:p w:rsidR="00995AAA" w:rsidRPr="008A5206" w:rsidRDefault="00010B26" w:rsidP="00B12A63">
                  <w:pPr>
                    <w:pStyle w:val="BlockText"/>
                    <w:framePr w:hSpace="180" w:wrap="around" w:vAnchor="text" w:hAnchor="text" w:y="1"/>
                    <w:spacing w:after="0"/>
                    <w:suppressOverlap/>
                    <w:rPr>
                      <w:b/>
                      <w:color w:val="FFFFFF" w:themeColor="background1"/>
                    </w:rPr>
                  </w:pPr>
                  <w:r>
                    <w:rPr>
                      <w:b/>
                      <w:color w:val="FFFFFF" w:themeColor="background1"/>
                    </w:rPr>
                    <w:t>Colingsmead</w:t>
                  </w:r>
                </w:p>
                <w:p w:rsidR="00995AAA" w:rsidRPr="008A5206" w:rsidRDefault="00995AAA" w:rsidP="00B12A63">
                  <w:pPr>
                    <w:pStyle w:val="BlockText"/>
                    <w:framePr w:hSpace="180" w:wrap="around" w:vAnchor="text" w:hAnchor="text" w:y="1"/>
                    <w:spacing w:after="0"/>
                    <w:suppressOverlap/>
                    <w:rPr>
                      <w:b/>
                      <w:color w:val="FFFFFF" w:themeColor="background1"/>
                    </w:rPr>
                  </w:pPr>
                  <w:r w:rsidRPr="008A5206">
                    <w:rPr>
                      <w:b/>
                      <w:color w:val="FFFFFF" w:themeColor="background1"/>
                    </w:rPr>
                    <w:t>Swindon</w:t>
                  </w:r>
                </w:p>
                <w:p w:rsidR="00995AAA" w:rsidRPr="008A5206" w:rsidRDefault="00995AAA" w:rsidP="00B12A63">
                  <w:pPr>
                    <w:pStyle w:val="BlockText"/>
                    <w:framePr w:hSpace="180" w:wrap="around" w:vAnchor="text" w:hAnchor="text" w:y="1"/>
                    <w:spacing w:after="0"/>
                    <w:suppressOverlap/>
                    <w:rPr>
                      <w:b/>
                      <w:color w:val="FFFFFF" w:themeColor="background1"/>
                    </w:rPr>
                  </w:pPr>
                  <w:r w:rsidRPr="008A5206">
                    <w:rPr>
                      <w:b/>
                      <w:color w:val="FFFFFF" w:themeColor="background1"/>
                    </w:rPr>
                    <w:t>Wiltshire</w:t>
                  </w:r>
                </w:p>
                <w:p w:rsidR="00995AAA" w:rsidRPr="008A5206" w:rsidRDefault="00995AAA" w:rsidP="00B12A63">
                  <w:pPr>
                    <w:pStyle w:val="BlockText"/>
                    <w:framePr w:hSpace="180" w:wrap="around" w:vAnchor="text" w:hAnchor="text" w:y="1"/>
                    <w:spacing w:after="0"/>
                    <w:suppressOverlap/>
                    <w:rPr>
                      <w:b/>
                      <w:color w:val="FFFFFF" w:themeColor="background1"/>
                    </w:rPr>
                  </w:pPr>
                  <w:r w:rsidRPr="008A5206">
                    <w:rPr>
                      <w:b/>
                      <w:color w:val="FFFFFF" w:themeColor="background1"/>
                    </w:rPr>
                    <w:t>SN</w:t>
                  </w:r>
                  <w:r w:rsidR="00010B26">
                    <w:rPr>
                      <w:b/>
                      <w:color w:val="FFFFFF" w:themeColor="background1"/>
                    </w:rPr>
                    <w:t>3 3TQ</w:t>
                  </w:r>
                </w:p>
                <w:p w:rsidR="00257012" w:rsidRDefault="00257012" w:rsidP="00B12A63">
                  <w:pPr>
                    <w:pStyle w:val="BlockText"/>
                    <w:framePr w:hSpace="180" w:wrap="around" w:vAnchor="text" w:hAnchor="text" w:y="1"/>
                    <w:spacing w:after="0"/>
                    <w:suppressOverlap/>
                    <w:rPr>
                      <w:b/>
                      <w:color w:val="FFFFFF" w:themeColor="background1"/>
                    </w:rPr>
                  </w:pPr>
                </w:p>
                <w:p w:rsidR="00995AAA" w:rsidRPr="008A5206" w:rsidRDefault="003853A5" w:rsidP="00B12A63">
                  <w:pPr>
                    <w:pStyle w:val="BlockText"/>
                    <w:framePr w:hSpace="180" w:wrap="around" w:vAnchor="text" w:hAnchor="text" w:y="1"/>
                    <w:spacing w:after="0"/>
                    <w:suppressOverlap/>
                    <w:rPr>
                      <w:b/>
                      <w:color w:val="FFFFFF" w:themeColor="background1"/>
                    </w:rPr>
                  </w:pPr>
                  <w:r>
                    <w:rPr>
                      <w:b/>
                      <w:color w:val="FFFFFF" w:themeColor="background1"/>
                    </w:rPr>
                    <w:t>Tel: 01793 522710</w:t>
                  </w:r>
                </w:p>
                <w:p w:rsidR="00995AAA" w:rsidRPr="008A5206" w:rsidRDefault="00995AAA" w:rsidP="00B12A63">
                  <w:pPr>
                    <w:pStyle w:val="BlockText"/>
                    <w:framePr w:hSpace="180" w:wrap="around" w:vAnchor="text" w:hAnchor="text" w:y="1"/>
                    <w:suppressOverlap/>
                    <w:rPr>
                      <w:b/>
                    </w:rPr>
                  </w:pPr>
                </w:p>
                <w:p w:rsidR="00995AAA" w:rsidRPr="008A5206" w:rsidRDefault="00995AAA" w:rsidP="00B12A63">
                  <w:pPr>
                    <w:pStyle w:val="BlockText"/>
                    <w:framePr w:hSpace="180" w:wrap="around" w:vAnchor="text" w:hAnchor="text" w:y="1"/>
                    <w:suppressOverlap/>
                    <w:rPr>
                      <w:b/>
                    </w:rPr>
                  </w:pPr>
                  <w:r w:rsidRPr="008A5206">
                    <w:rPr>
                      <w:b/>
                    </w:rPr>
                    <w:t>Opening Times:</w:t>
                  </w:r>
                </w:p>
                <w:p w:rsidR="00995AAA" w:rsidRPr="008A5206" w:rsidRDefault="00995AAA" w:rsidP="00B12A63">
                  <w:pPr>
                    <w:pStyle w:val="BlockText"/>
                    <w:framePr w:hSpace="180" w:wrap="around" w:vAnchor="text" w:hAnchor="text" w:y="1"/>
                    <w:spacing w:after="0"/>
                    <w:suppressOverlap/>
                    <w:rPr>
                      <w:b/>
                      <w:color w:val="FFFFFF" w:themeColor="background1"/>
                    </w:rPr>
                  </w:pPr>
                  <w:r w:rsidRPr="008A5206">
                    <w:rPr>
                      <w:b/>
                      <w:color w:val="FFFFFF" w:themeColor="background1"/>
                    </w:rPr>
                    <w:t>Monday – Friday</w:t>
                  </w:r>
                </w:p>
                <w:p w:rsidR="00257012" w:rsidRDefault="00257012" w:rsidP="00B12A63">
                  <w:pPr>
                    <w:pStyle w:val="BlockText"/>
                    <w:framePr w:hSpace="180" w:wrap="around" w:vAnchor="text" w:hAnchor="text" w:y="1"/>
                    <w:spacing w:after="0"/>
                    <w:suppressOverlap/>
                    <w:rPr>
                      <w:b/>
                      <w:color w:val="FFFFFF" w:themeColor="background1"/>
                    </w:rPr>
                  </w:pPr>
                </w:p>
                <w:p w:rsidR="00995AAA" w:rsidRDefault="00995AAA" w:rsidP="00B12A63">
                  <w:pPr>
                    <w:pStyle w:val="BlockText"/>
                    <w:framePr w:hSpace="180" w:wrap="around" w:vAnchor="text" w:hAnchor="text" w:y="1"/>
                    <w:spacing w:after="0"/>
                    <w:suppressOverlap/>
                    <w:rPr>
                      <w:b/>
                      <w:color w:val="FFFFFF" w:themeColor="background1"/>
                    </w:rPr>
                  </w:pPr>
                  <w:r w:rsidRPr="008A5206">
                    <w:rPr>
                      <w:b/>
                      <w:color w:val="FFFFFF" w:themeColor="background1"/>
                    </w:rPr>
                    <w:t>8.30am – 6.00pm</w:t>
                  </w:r>
                </w:p>
                <w:p w:rsidR="00777C8A" w:rsidRPr="008A5206" w:rsidRDefault="00777C8A" w:rsidP="00B12A63">
                  <w:pPr>
                    <w:pStyle w:val="BlockText"/>
                    <w:framePr w:hSpace="180" w:wrap="around" w:vAnchor="text" w:hAnchor="text" w:y="1"/>
                    <w:spacing w:after="0"/>
                    <w:suppressOverlap/>
                    <w:rPr>
                      <w:b/>
                      <w:color w:val="FFFFFF" w:themeColor="background1"/>
                    </w:rPr>
                  </w:pPr>
                </w:p>
                <w:p w:rsidR="00995AAA" w:rsidRPr="008A5206" w:rsidRDefault="00257012" w:rsidP="00B12A63">
                  <w:pPr>
                    <w:framePr w:hSpace="180" w:wrap="around" w:vAnchor="text" w:hAnchor="text" w:y="1"/>
                    <w:suppressOverlap/>
                  </w:pPr>
                  <w:r>
                    <w:t xml:space="preserve">The </w:t>
                  </w:r>
                  <w:r w:rsidR="00995AAA" w:rsidRPr="008A5206">
                    <w:t>surgery does not close at lunchtime but the telephones are answered for emergencies only.</w:t>
                  </w:r>
                </w:p>
                <w:p w:rsidR="00257012" w:rsidRDefault="00257012" w:rsidP="00B12A63">
                  <w:pPr>
                    <w:pStyle w:val="BlockText"/>
                    <w:framePr w:hSpace="180" w:wrap="around" w:vAnchor="text" w:hAnchor="text" w:y="1"/>
                    <w:spacing w:after="0"/>
                    <w:suppressOverlap/>
                    <w:rPr>
                      <w:b/>
                    </w:rPr>
                  </w:pPr>
                </w:p>
                <w:p w:rsidR="00257012" w:rsidRPr="006D15F9" w:rsidRDefault="00257012" w:rsidP="00B12A63">
                  <w:pPr>
                    <w:pStyle w:val="BlockText"/>
                    <w:framePr w:hSpace="180" w:wrap="around" w:vAnchor="text" w:hAnchor="text" w:y="1"/>
                    <w:spacing w:after="0"/>
                    <w:suppressOverlap/>
                    <w:rPr>
                      <w:b/>
                    </w:rPr>
                  </w:pPr>
                  <w:r w:rsidRPr="006D15F9">
                    <w:rPr>
                      <w:b/>
                    </w:rPr>
                    <w:t>Our Doctors</w:t>
                  </w:r>
                </w:p>
                <w:p w:rsidR="00257012" w:rsidRDefault="00257012" w:rsidP="00B12A63">
                  <w:pPr>
                    <w:pStyle w:val="BlockHeading2"/>
                    <w:framePr w:hSpace="180" w:wrap="around" w:vAnchor="text" w:hAnchor="text" w:y="1"/>
                    <w:spacing w:after="0"/>
                    <w:suppressOverlap/>
                    <w:rPr>
                      <w:b/>
                    </w:rPr>
                  </w:pPr>
                </w:p>
                <w:p w:rsidR="00257012" w:rsidRPr="00425D2F" w:rsidRDefault="00257012" w:rsidP="00B12A63">
                  <w:pPr>
                    <w:pStyle w:val="BlockHeading2"/>
                    <w:framePr w:hSpace="180" w:wrap="around" w:vAnchor="text" w:hAnchor="text" w:y="1"/>
                    <w:spacing w:after="0"/>
                    <w:suppressOverlap/>
                    <w:rPr>
                      <w:b/>
                      <w:sz w:val="20"/>
                    </w:rPr>
                  </w:pPr>
                  <w:r w:rsidRPr="00425D2F">
                    <w:rPr>
                      <w:b/>
                      <w:sz w:val="20"/>
                    </w:rPr>
                    <w:t>Dr P Bauliah</w:t>
                  </w:r>
                </w:p>
                <w:p w:rsidR="00257012" w:rsidRPr="00425D2F" w:rsidRDefault="00257012" w:rsidP="00B12A63">
                  <w:pPr>
                    <w:pStyle w:val="BlockHeading2"/>
                    <w:framePr w:hSpace="180" w:wrap="around" w:vAnchor="text" w:hAnchor="text" w:y="1"/>
                    <w:suppressOverlap/>
                    <w:rPr>
                      <w:b/>
                      <w:sz w:val="20"/>
                    </w:rPr>
                  </w:pPr>
                  <w:r w:rsidRPr="00425D2F">
                    <w:rPr>
                      <w:b/>
                      <w:sz w:val="20"/>
                    </w:rPr>
                    <w:t>Dr E Holliday</w:t>
                  </w:r>
                </w:p>
                <w:p w:rsidR="00257012" w:rsidRPr="00425D2F" w:rsidRDefault="00257012" w:rsidP="00B12A63">
                  <w:pPr>
                    <w:pStyle w:val="BlockHeading2"/>
                    <w:framePr w:hSpace="180" w:wrap="around" w:vAnchor="text" w:hAnchor="text" w:y="1"/>
                    <w:suppressOverlap/>
                    <w:rPr>
                      <w:b/>
                      <w:sz w:val="20"/>
                    </w:rPr>
                  </w:pPr>
                  <w:r w:rsidRPr="00425D2F">
                    <w:rPr>
                      <w:b/>
                      <w:sz w:val="20"/>
                    </w:rPr>
                    <w:t>Dr K Applegate</w:t>
                  </w:r>
                </w:p>
                <w:p w:rsidR="00257012" w:rsidRPr="00425D2F" w:rsidRDefault="00257012" w:rsidP="00B12A63">
                  <w:pPr>
                    <w:pStyle w:val="BlockHeading2"/>
                    <w:framePr w:hSpace="180" w:wrap="around" w:vAnchor="text" w:hAnchor="text" w:y="1"/>
                    <w:suppressOverlap/>
                    <w:rPr>
                      <w:b/>
                      <w:sz w:val="20"/>
                    </w:rPr>
                  </w:pPr>
                  <w:r w:rsidRPr="00425D2F">
                    <w:rPr>
                      <w:b/>
                      <w:sz w:val="20"/>
                    </w:rPr>
                    <w:t>Dr V Rao</w:t>
                  </w:r>
                </w:p>
                <w:p w:rsidR="00257012" w:rsidRPr="00425D2F" w:rsidRDefault="00257012" w:rsidP="00B12A63">
                  <w:pPr>
                    <w:pStyle w:val="BlockHeading2"/>
                    <w:framePr w:hSpace="180" w:wrap="around" w:vAnchor="text" w:hAnchor="text" w:y="1"/>
                    <w:suppressOverlap/>
                    <w:rPr>
                      <w:b/>
                      <w:sz w:val="20"/>
                    </w:rPr>
                  </w:pPr>
                  <w:r w:rsidRPr="00425D2F">
                    <w:rPr>
                      <w:b/>
                      <w:sz w:val="20"/>
                    </w:rPr>
                    <w:t>Dr D Virik</w:t>
                  </w:r>
                </w:p>
                <w:p w:rsidR="00257012" w:rsidRPr="00425D2F" w:rsidRDefault="00257012" w:rsidP="00B12A63">
                  <w:pPr>
                    <w:pStyle w:val="BlockHeading2"/>
                    <w:framePr w:hSpace="180" w:wrap="around" w:vAnchor="text" w:hAnchor="text" w:y="1"/>
                    <w:suppressOverlap/>
                    <w:rPr>
                      <w:b/>
                      <w:sz w:val="20"/>
                    </w:rPr>
                  </w:pPr>
                  <w:r w:rsidRPr="00425D2F">
                    <w:rPr>
                      <w:b/>
                      <w:sz w:val="20"/>
                    </w:rPr>
                    <w:t>Dr N Muniweera</w:t>
                  </w:r>
                </w:p>
                <w:p w:rsidR="00257012" w:rsidRPr="00425D2F" w:rsidRDefault="00257012" w:rsidP="00B12A63">
                  <w:pPr>
                    <w:pStyle w:val="BlockHeading2"/>
                    <w:framePr w:hSpace="180" w:wrap="around" w:vAnchor="text" w:hAnchor="text" w:y="1"/>
                    <w:suppressOverlap/>
                    <w:rPr>
                      <w:b/>
                      <w:sz w:val="20"/>
                    </w:rPr>
                  </w:pPr>
                  <w:r w:rsidRPr="00425D2F">
                    <w:rPr>
                      <w:b/>
                      <w:sz w:val="20"/>
                    </w:rPr>
                    <w:t xml:space="preserve">Dr </w:t>
                  </w:r>
                  <w:r w:rsidR="00B419E4">
                    <w:rPr>
                      <w:b/>
                      <w:sz w:val="20"/>
                    </w:rPr>
                    <w:t xml:space="preserve">S </w:t>
                  </w:r>
                  <w:r w:rsidRPr="00425D2F">
                    <w:rPr>
                      <w:b/>
                      <w:sz w:val="20"/>
                    </w:rPr>
                    <w:t>Kuram</w:t>
                  </w:r>
                </w:p>
                <w:p w:rsidR="00257012" w:rsidRDefault="00257012" w:rsidP="00B12A63">
                  <w:pPr>
                    <w:pStyle w:val="BlockText"/>
                    <w:framePr w:hSpace="180" w:wrap="around" w:vAnchor="text" w:hAnchor="text" w:y="1"/>
                    <w:spacing w:after="0"/>
                    <w:suppressOverlap/>
                    <w:rPr>
                      <w:b/>
                    </w:rPr>
                  </w:pPr>
                </w:p>
                <w:p w:rsidR="00257012" w:rsidRPr="006D15F9" w:rsidRDefault="00257012" w:rsidP="00B12A63">
                  <w:pPr>
                    <w:pStyle w:val="BlockText"/>
                    <w:framePr w:hSpace="180" w:wrap="around" w:vAnchor="text" w:hAnchor="text" w:y="1"/>
                    <w:spacing w:after="0"/>
                    <w:suppressOverlap/>
                    <w:rPr>
                      <w:b/>
                    </w:rPr>
                  </w:pPr>
                  <w:r w:rsidRPr="006D15F9">
                    <w:rPr>
                      <w:b/>
                    </w:rPr>
                    <w:t>Our Clinical Team</w:t>
                  </w:r>
                </w:p>
                <w:p w:rsidR="00257012" w:rsidRDefault="00257012" w:rsidP="00B12A63">
                  <w:pPr>
                    <w:pStyle w:val="BlockText"/>
                    <w:framePr w:hSpace="180" w:wrap="around" w:vAnchor="text" w:hAnchor="text" w:y="1"/>
                    <w:spacing w:after="0"/>
                    <w:suppressOverlap/>
                    <w:rPr>
                      <w:b/>
                      <w:color w:val="FFFFFF" w:themeColor="background1"/>
                    </w:rPr>
                  </w:pPr>
                </w:p>
                <w:p w:rsidR="00257012" w:rsidRDefault="00257012" w:rsidP="00B12A63">
                  <w:pPr>
                    <w:pStyle w:val="BlockText"/>
                    <w:framePr w:hSpace="180" w:wrap="around" w:vAnchor="text" w:hAnchor="text" w:y="1"/>
                    <w:spacing w:after="0"/>
                    <w:suppressOverlap/>
                    <w:rPr>
                      <w:b/>
                      <w:color w:val="FFFFFF" w:themeColor="background1"/>
                      <w:sz w:val="20"/>
                    </w:rPr>
                  </w:pPr>
                  <w:r w:rsidRPr="007530D6">
                    <w:rPr>
                      <w:b/>
                      <w:color w:val="FFFFFF" w:themeColor="background1"/>
                      <w:sz w:val="20"/>
                    </w:rPr>
                    <w:t>Alison Tarrant – Clinical Nurse Manager</w:t>
                  </w:r>
                </w:p>
                <w:p w:rsidR="00F131CC" w:rsidRDefault="00F131CC" w:rsidP="00B12A63">
                  <w:pPr>
                    <w:pStyle w:val="BlockText"/>
                    <w:framePr w:hSpace="180" w:wrap="around" w:vAnchor="text" w:hAnchor="text" w:y="1"/>
                    <w:spacing w:after="0"/>
                    <w:suppressOverlap/>
                    <w:rPr>
                      <w:b/>
                      <w:color w:val="FFFFFF" w:themeColor="background1"/>
                      <w:sz w:val="20"/>
                    </w:rPr>
                  </w:pPr>
                </w:p>
                <w:p w:rsidR="00F131CC" w:rsidRDefault="00F131CC" w:rsidP="00F131CC">
                  <w:pPr>
                    <w:pStyle w:val="BlockText"/>
                    <w:spacing w:after="0"/>
                    <w:rPr>
                      <w:b/>
                      <w:color w:val="FFFFFF" w:themeColor="background1"/>
                      <w:sz w:val="20"/>
                    </w:rPr>
                  </w:pPr>
                  <w:r w:rsidRPr="00856CDB">
                    <w:rPr>
                      <w:b/>
                      <w:color w:val="FFFFFF" w:themeColor="background1"/>
                      <w:sz w:val="20"/>
                    </w:rPr>
                    <w:t>Jacky Webb – Senior Practice Nurse</w:t>
                  </w:r>
                </w:p>
                <w:p w:rsidR="00F131CC" w:rsidRDefault="00F131CC" w:rsidP="00F131CC">
                  <w:pPr>
                    <w:pStyle w:val="BlockText"/>
                    <w:spacing w:after="0"/>
                    <w:rPr>
                      <w:b/>
                      <w:color w:val="FFFFFF" w:themeColor="background1"/>
                      <w:sz w:val="20"/>
                    </w:rPr>
                  </w:pPr>
                </w:p>
                <w:p w:rsidR="00F131CC" w:rsidRPr="00856CDB" w:rsidRDefault="00F131CC" w:rsidP="00F131CC">
                  <w:pPr>
                    <w:pStyle w:val="BlockText"/>
                    <w:spacing w:after="0"/>
                    <w:rPr>
                      <w:b/>
                      <w:color w:val="FFFFFF" w:themeColor="background1"/>
                      <w:sz w:val="20"/>
                    </w:rPr>
                  </w:pPr>
                  <w:r w:rsidRPr="00856CDB">
                    <w:rPr>
                      <w:b/>
                      <w:color w:val="FFFFFF" w:themeColor="background1"/>
                      <w:sz w:val="20"/>
                    </w:rPr>
                    <w:t>Kathy Smith – Diabetic Lead Nurse</w:t>
                  </w:r>
                </w:p>
                <w:p w:rsidR="00F131CC" w:rsidRPr="00856CDB" w:rsidRDefault="00F131CC" w:rsidP="00F131CC">
                  <w:pPr>
                    <w:pStyle w:val="BlockText"/>
                    <w:spacing w:after="0"/>
                    <w:rPr>
                      <w:b/>
                      <w:color w:val="FFFFFF" w:themeColor="background1"/>
                      <w:sz w:val="20"/>
                    </w:rPr>
                  </w:pPr>
                </w:p>
                <w:p w:rsidR="00257012" w:rsidRDefault="00257012" w:rsidP="00B12A63">
                  <w:pPr>
                    <w:pStyle w:val="BlockText"/>
                    <w:framePr w:hSpace="180" w:wrap="around" w:vAnchor="text" w:hAnchor="text" w:y="1"/>
                    <w:spacing w:after="0"/>
                    <w:suppressOverlap/>
                    <w:rPr>
                      <w:b/>
                      <w:color w:val="FFFFFF" w:themeColor="background1"/>
                      <w:sz w:val="20"/>
                    </w:rPr>
                  </w:pPr>
                  <w:r w:rsidRPr="007530D6">
                    <w:rPr>
                      <w:b/>
                      <w:color w:val="FFFFFF" w:themeColor="background1"/>
                      <w:sz w:val="20"/>
                    </w:rPr>
                    <w:t>Stacey Dunne – Practice Nurse</w:t>
                  </w:r>
                </w:p>
                <w:p w:rsidR="00F131CC" w:rsidRDefault="00F131CC" w:rsidP="00F131CC">
                  <w:pPr>
                    <w:pStyle w:val="BlockText"/>
                    <w:spacing w:after="0"/>
                    <w:rPr>
                      <w:b/>
                      <w:color w:val="FFFFFF" w:themeColor="background1"/>
                      <w:sz w:val="20"/>
                    </w:rPr>
                  </w:pPr>
                </w:p>
                <w:p w:rsidR="00F131CC" w:rsidRPr="007530D6" w:rsidRDefault="00F131CC" w:rsidP="00F131CC">
                  <w:pPr>
                    <w:pStyle w:val="BlockText"/>
                    <w:spacing w:after="0"/>
                    <w:rPr>
                      <w:b/>
                      <w:color w:val="FFFFFF" w:themeColor="background1"/>
                      <w:sz w:val="20"/>
                    </w:rPr>
                  </w:pPr>
                  <w:r w:rsidRPr="007530D6">
                    <w:rPr>
                      <w:b/>
                      <w:color w:val="FFFFFF" w:themeColor="background1"/>
                      <w:sz w:val="20"/>
                    </w:rPr>
                    <w:t>Elizabeth Eagles – Health Care Assistant</w:t>
                  </w:r>
                </w:p>
                <w:p w:rsidR="00F131CC" w:rsidRDefault="00F131CC" w:rsidP="00F131CC">
                  <w:pPr>
                    <w:pStyle w:val="BlockText"/>
                    <w:spacing w:after="0"/>
                    <w:rPr>
                      <w:b/>
                      <w:color w:val="FFFFFF" w:themeColor="background1"/>
                      <w:sz w:val="20"/>
                    </w:rPr>
                  </w:pPr>
                  <w:r w:rsidRPr="007530D6">
                    <w:rPr>
                      <w:b/>
                      <w:color w:val="FFFFFF" w:themeColor="background1"/>
                      <w:sz w:val="20"/>
                    </w:rPr>
                    <w:lastRenderedPageBreak/>
                    <w:t>Andrew Ormston – Specialist Prescribing Paramedic</w:t>
                  </w:r>
                </w:p>
                <w:p w:rsidR="00F131CC" w:rsidRDefault="00F131CC" w:rsidP="00F131CC">
                  <w:pPr>
                    <w:pStyle w:val="BlockText"/>
                    <w:spacing w:after="0"/>
                    <w:rPr>
                      <w:b/>
                      <w:color w:val="FFFFFF" w:themeColor="background1"/>
                      <w:sz w:val="20"/>
                    </w:rPr>
                  </w:pPr>
                </w:p>
                <w:p w:rsidR="00F131CC" w:rsidRDefault="00F131CC" w:rsidP="00F131CC">
                  <w:pPr>
                    <w:pStyle w:val="BlockText"/>
                    <w:spacing w:after="0"/>
                    <w:rPr>
                      <w:b/>
                      <w:color w:val="FFFFFF" w:themeColor="background1"/>
                      <w:sz w:val="20"/>
                    </w:rPr>
                  </w:pPr>
                  <w:r w:rsidRPr="00856CDB">
                    <w:rPr>
                      <w:b/>
                      <w:color w:val="FFFFFF" w:themeColor="background1"/>
                      <w:sz w:val="20"/>
                    </w:rPr>
                    <w:t>Ruth Poltock – Nurse Practitioner</w:t>
                  </w:r>
                </w:p>
                <w:p w:rsidR="00F131CC" w:rsidRPr="007530D6" w:rsidRDefault="00F131CC" w:rsidP="00F131CC">
                  <w:pPr>
                    <w:pStyle w:val="BlockText"/>
                    <w:spacing w:after="0"/>
                    <w:rPr>
                      <w:b/>
                      <w:color w:val="FFFFFF" w:themeColor="background1"/>
                      <w:sz w:val="20"/>
                    </w:rPr>
                  </w:pPr>
                </w:p>
                <w:p w:rsidR="00257012" w:rsidRPr="007530D6" w:rsidRDefault="00257012" w:rsidP="00B12A63">
                  <w:pPr>
                    <w:pStyle w:val="BlockText"/>
                    <w:framePr w:hSpace="180" w:wrap="around" w:vAnchor="text" w:hAnchor="text" w:y="1"/>
                    <w:spacing w:after="0"/>
                    <w:suppressOverlap/>
                    <w:rPr>
                      <w:b/>
                      <w:color w:val="FFFFFF" w:themeColor="background1"/>
                      <w:sz w:val="20"/>
                    </w:rPr>
                  </w:pPr>
                  <w:r w:rsidRPr="007530D6">
                    <w:rPr>
                      <w:b/>
                      <w:color w:val="FFFFFF" w:themeColor="background1"/>
                      <w:sz w:val="20"/>
                    </w:rPr>
                    <w:t>Aliya Pinto – Senior Clinical Pharmacist</w:t>
                  </w:r>
                </w:p>
                <w:p w:rsidR="00257012" w:rsidRDefault="00257012" w:rsidP="00B12A63">
                  <w:pPr>
                    <w:pStyle w:val="BlockText"/>
                    <w:framePr w:hSpace="180" w:wrap="around" w:vAnchor="text" w:hAnchor="text" w:y="1"/>
                    <w:spacing w:after="0"/>
                    <w:suppressOverlap/>
                    <w:rPr>
                      <w:b/>
                      <w:color w:val="FFFFFF" w:themeColor="background1"/>
                      <w:sz w:val="20"/>
                    </w:rPr>
                  </w:pPr>
                </w:p>
                <w:p w:rsidR="00257012" w:rsidRPr="00856CDB" w:rsidRDefault="00257012" w:rsidP="00B12A63">
                  <w:pPr>
                    <w:pStyle w:val="BlockText"/>
                    <w:framePr w:hSpace="180" w:wrap="around" w:vAnchor="text" w:hAnchor="text" w:y="1"/>
                    <w:spacing w:after="0"/>
                    <w:suppressOverlap/>
                    <w:rPr>
                      <w:b/>
                      <w:color w:val="FFFFFF" w:themeColor="background1"/>
                      <w:sz w:val="20"/>
                    </w:rPr>
                  </w:pPr>
                  <w:r w:rsidRPr="00856CDB">
                    <w:rPr>
                      <w:b/>
                      <w:color w:val="FFFFFF" w:themeColor="background1"/>
                      <w:sz w:val="20"/>
                    </w:rPr>
                    <w:t>Helen Hall – Mental Health Nurse</w:t>
                  </w:r>
                </w:p>
                <w:p w:rsidR="00257012" w:rsidRPr="00856CDB" w:rsidRDefault="00257012" w:rsidP="00B12A63">
                  <w:pPr>
                    <w:pStyle w:val="BlockText"/>
                    <w:framePr w:hSpace="180" w:wrap="around" w:vAnchor="text" w:hAnchor="text" w:y="1"/>
                    <w:spacing w:after="0"/>
                    <w:suppressOverlap/>
                    <w:rPr>
                      <w:b/>
                      <w:color w:val="FFFFFF" w:themeColor="background1"/>
                      <w:sz w:val="20"/>
                    </w:rPr>
                  </w:pPr>
                </w:p>
                <w:p w:rsidR="00F131CC" w:rsidRPr="00856CDB" w:rsidRDefault="00F131CC" w:rsidP="00F131CC">
                  <w:pPr>
                    <w:pStyle w:val="BlockText"/>
                    <w:spacing w:after="0"/>
                    <w:rPr>
                      <w:b/>
                      <w:color w:val="FFFFFF" w:themeColor="background1"/>
                      <w:sz w:val="20"/>
                    </w:rPr>
                  </w:pPr>
                  <w:r w:rsidRPr="00856CDB">
                    <w:rPr>
                      <w:b/>
                      <w:color w:val="FFFFFF" w:themeColor="background1"/>
                      <w:sz w:val="20"/>
                    </w:rPr>
                    <w:t>Deborah Coleman – Health and Wellbeing Advisor</w:t>
                  </w:r>
                </w:p>
                <w:p w:rsidR="00F131CC" w:rsidRPr="00856CDB" w:rsidRDefault="00F131CC" w:rsidP="00B12A63">
                  <w:pPr>
                    <w:pStyle w:val="BlockText"/>
                    <w:framePr w:hSpace="180" w:wrap="around" w:vAnchor="text" w:hAnchor="text" w:y="1"/>
                    <w:spacing w:after="0"/>
                    <w:suppressOverlap/>
                    <w:rPr>
                      <w:b/>
                      <w:color w:val="FFFFFF" w:themeColor="background1"/>
                      <w:sz w:val="20"/>
                    </w:rPr>
                  </w:pPr>
                </w:p>
                <w:p w:rsidR="00257012" w:rsidRPr="00856CDB" w:rsidRDefault="00257012" w:rsidP="00B12A63">
                  <w:pPr>
                    <w:pStyle w:val="BlockText"/>
                    <w:framePr w:hSpace="180" w:wrap="around" w:vAnchor="text" w:hAnchor="text" w:y="1"/>
                    <w:spacing w:after="0"/>
                    <w:suppressOverlap/>
                    <w:rPr>
                      <w:b/>
                      <w:color w:val="FFFFFF" w:themeColor="background1"/>
                      <w:sz w:val="20"/>
                    </w:rPr>
                  </w:pPr>
                </w:p>
                <w:p w:rsidR="005001B6" w:rsidRPr="006D15F9" w:rsidRDefault="005001B6" w:rsidP="00B12A63">
                  <w:pPr>
                    <w:pStyle w:val="BlockText"/>
                    <w:framePr w:hSpace="180" w:wrap="around" w:vAnchor="text" w:hAnchor="text" w:y="1"/>
                    <w:spacing w:after="0"/>
                    <w:suppressOverlap/>
                    <w:rPr>
                      <w:b/>
                    </w:rPr>
                  </w:pPr>
                  <w:r>
                    <w:rPr>
                      <w:b/>
                    </w:rPr>
                    <w:t>Our Management</w:t>
                  </w:r>
                  <w:r w:rsidRPr="006D15F9">
                    <w:rPr>
                      <w:b/>
                    </w:rPr>
                    <w:t xml:space="preserve"> Team</w:t>
                  </w:r>
                </w:p>
                <w:p w:rsidR="005001B6" w:rsidRDefault="005001B6" w:rsidP="00B12A63">
                  <w:pPr>
                    <w:pStyle w:val="BlockText"/>
                    <w:framePr w:hSpace="180" w:wrap="around" w:vAnchor="text" w:hAnchor="text" w:y="1"/>
                    <w:spacing w:after="0"/>
                    <w:suppressOverlap/>
                    <w:rPr>
                      <w:b/>
                      <w:color w:val="FFFFFF" w:themeColor="background1"/>
                      <w:sz w:val="16"/>
                    </w:rPr>
                  </w:pPr>
                </w:p>
                <w:p w:rsidR="005001B6" w:rsidRPr="00856CDB" w:rsidRDefault="005001B6" w:rsidP="00B12A63">
                  <w:pPr>
                    <w:pStyle w:val="BlockText"/>
                    <w:framePr w:hSpace="180" w:wrap="around" w:vAnchor="text" w:hAnchor="text" w:y="1"/>
                    <w:spacing w:after="0"/>
                    <w:suppressOverlap/>
                    <w:rPr>
                      <w:b/>
                      <w:color w:val="FFFFFF" w:themeColor="background1"/>
                      <w:sz w:val="20"/>
                    </w:rPr>
                  </w:pPr>
                  <w:r w:rsidRPr="00856CDB">
                    <w:rPr>
                      <w:b/>
                      <w:color w:val="FFFFFF" w:themeColor="background1"/>
                      <w:sz w:val="20"/>
                    </w:rPr>
                    <w:t xml:space="preserve">Sarah Wilson – Practice </w:t>
                  </w:r>
                  <w:r w:rsidR="00425D2F" w:rsidRPr="00856CDB">
                    <w:rPr>
                      <w:b/>
                      <w:color w:val="FFFFFF" w:themeColor="background1"/>
                      <w:sz w:val="20"/>
                    </w:rPr>
                    <w:t xml:space="preserve">&amp; Business </w:t>
                  </w:r>
                  <w:r w:rsidRPr="00856CDB">
                    <w:rPr>
                      <w:b/>
                      <w:color w:val="FFFFFF" w:themeColor="background1"/>
                      <w:sz w:val="20"/>
                    </w:rPr>
                    <w:t>Manager</w:t>
                  </w:r>
                </w:p>
                <w:p w:rsidR="005001B6" w:rsidRPr="00856CDB" w:rsidRDefault="005001B6" w:rsidP="00B12A63">
                  <w:pPr>
                    <w:pStyle w:val="BlockText"/>
                    <w:framePr w:hSpace="180" w:wrap="around" w:vAnchor="text" w:hAnchor="text" w:y="1"/>
                    <w:spacing w:after="0"/>
                    <w:suppressOverlap/>
                    <w:rPr>
                      <w:b/>
                      <w:color w:val="FFFFFF" w:themeColor="background1"/>
                      <w:sz w:val="20"/>
                    </w:rPr>
                  </w:pPr>
                </w:p>
                <w:p w:rsidR="005001B6" w:rsidRPr="00856CDB" w:rsidRDefault="005001B6" w:rsidP="00B12A63">
                  <w:pPr>
                    <w:pStyle w:val="BlockText"/>
                    <w:framePr w:hSpace="180" w:wrap="around" w:vAnchor="text" w:hAnchor="text" w:y="1"/>
                    <w:spacing w:after="0"/>
                    <w:suppressOverlap/>
                    <w:rPr>
                      <w:b/>
                      <w:color w:val="FFFFFF" w:themeColor="background1"/>
                      <w:sz w:val="20"/>
                    </w:rPr>
                  </w:pPr>
                  <w:r w:rsidRPr="00856CDB">
                    <w:rPr>
                      <w:b/>
                      <w:color w:val="FFFFFF" w:themeColor="background1"/>
                      <w:sz w:val="20"/>
                    </w:rPr>
                    <w:t>Mike Tidy – Operations Manager</w:t>
                  </w:r>
                </w:p>
                <w:p w:rsidR="005001B6" w:rsidRPr="003F28FC" w:rsidRDefault="005001B6" w:rsidP="00B12A63">
                  <w:pPr>
                    <w:pStyle w:val="BlockText"/>
                    <w:framePr w:hSpace="180" w:wrap="around" w:vAnchor="text" w:hAnchor="text" w:y="1"/>
                    <w:spacing w:after="0"/>
                    <w:suppressOverlap/>
                    <w:rPr>
                      <w:b/>
                      <w:color w:val="FFFFFF" w:themeColor="background1"/>
                      <w:sz w:val="16"/>
                    </w:rPr>
                  </w:pPr>
                </w:p>
                <w:p w:rsidR="00257012" w:rsidRDefault="00257012" w:rsidP="00B12A63">
                  <w:pPr>
                    <w:pStyle w:val="BlockText"/>
                    <w:framePr w:hSpace="180" w:wrap="around" w:vAnchor="text" w:hAnchor="text" w:y="1"/>
                    <w:spacing w:after="0"/>
                    <w:suppressOverlap/>
                    <w:rPr>
                      <w:b/>
                      <w:color w:val="FFFFFF" w:themeColor="background1"/>
                    </w:rPr>
                  </w:pPr>
                </w:p>
                <w:p w:rsidR="00257012" w:rsidRPr="006D15F9" w:rsidRDefault="00257012" w:rsidP="00B12A63">
                  <w:pPr>
                    <w:pStyle w:val="BlockText"/>
                    <w:framePr w:hSpace="180" w:wrap="around" w:vAnchor="text" w:hAnchor="text" w:y="1"/>
                    <w:suppressOverlap/>
                    <w:jc w:val="both"/>
                    <w:rPr>
                      <w:b/>
                    </w:rPr>
                  </w:pPr>
                  <w:r w:rsidRPr="006D15F9">
                    <w:rPr>
                      <w:b/>
                    </w:rPr>
                    <w:t>Remember, if you change your name, address, or telephone number, please inform us – we need to keep your details up to date</w:t>
                  </w:r>
                </w:p>
                <w:p w:rsidR="00425D2F" w:rsidRDefault="00425D2F" w:rsidP="00B12A63">
                  <w:pPr>
                    <w:pStyle w:val="BlockText"/>
                    <w:framePr w:hSpace="180" w:wrap="around" w:vAnchor="text" w:hAnchor="text" w:y="1"/>
                    <w:suppressOverlap/>
                    <w:rPr>
                      <w:b/>
                    </w:rPr>
                  </w:pPr>
                </w:p>
                <w:p w:rsidR="00257012" w:rsidRPr="006D15F9" w:rsidRDefault="00257012" w:rsidP="00B12A63">
                  <w:pPr>
                    <w:pStyle w:val="BlockText"/>
                    <w:framePr w:hSpace="180" w:wrap="around" w:vAnchor="text" w:hAnchor="text" w:y="1"/>
                    <w:suppressOverlap/>
                    <w:rPr>
                      <w:b/>
                    </w:rPr>
                  </w:pPr>
                  <w:r w:rsidRPr="006D15F9">
                    <w:rPr>
                      <w:b/>
                    </w:rPr>
                    <w:t>Useful Numbers</w:t>
                  </w:r>
                </w:p>
                <w:p w:rsidR="00257012" w:rsidRPr="006D15F9" w:rsidRDefault="00257012" w:rsidP="00B12A63">
                  <w:pPr>
                    <w:pStyle w:val="BlockText"/>
                    <w:framePr w:hSpace="180" w:wrap="around" w:vAnchor="text" w:hAnchor="text" w:y="1"/>
                    <w:suppressOverlap/>
                    <w:rPr>
                      <w:b/>
                      <w:color w:val="FFFFFF" w:themeColor="background1"/>
                    </w:rPr>
                  </w:pPr>
                  <w:r w:rsidRPr="006D15F9">
                    <w:rPr>
                      <w:b/>
                      <w:color w:val="FFFFFF" w:themeColor="background1"/>
                    </w:rPr>
                    <w:t>Prescription Ordering Direct – 01793 683755</w:t>
                  </w:r>
                </w:p>
                <w:p w:rsidR="00257012" w:rsidRPr="006D15F9" w:rsidRDefault="00257012" w:rsidP="00B12A63">
                  <w:pPr>
                    <w:pStyle w:val="BlockText"/>
                    <w:framePr w:hSpace="180" w:wrap="around" w:vAnchor="text" w:hAnchor="text" w:y="1"/>
                    <w:suppressOverlap/>
                    <w:rPr>
                      <w:b/>
                      <w:color w:val="FFFFFF" w:themeColor="background1"/>
                    </w:rPr>
                  </w:pPr>
                  <w:r w:rsidRPr="006D15F9">
                    <w:rPr>
                      <w:b/>
                      <w:color w:val="FFFFFF" w:themeColor="background1"/>
                    </w:rPr>
                    <w:t>Children &amp; Young Person’s Clinic – 0300 111 0088</w:t>
                  </w:r>
                </w:p>
                <w:p w:rsidR="00257012" w:rsidRPr="006D15F9" w:rsidRDefault="00257012" w:rsidP="00B12A63">
                  <w:pPr>
                    <w:pStyle w:val="BlockText"/>
                    <w:framePr w:hSpace="180" w:wrap="around" w:vAnchor="text" w:hAnchor="text" w:y="1"/>
                    <w:spacing w:after="0"/>
                    <w:suppressOverlap/>
                    <w:rPr>
                      <w:b/>
                      <w:color w:val="FFFFFF" w:themeColor="background1"/>
                    </w:rPr>
                  </w:pPr>
                  <w:r w:rsidRPr="006D15F9">
                    <w:rPr>
                      <w:b/>
                      <w:color w:val="FFFFFF" w:themeColor="background1"/>
                    </w:rPr>
                    <w:t>Great Western Hospital -</w:t>
                  </w:r>
                </w:p>
                <w:p w:rsidR="00257012" w:rsidRPr="006D15F9" w:rsidRDefault="00257012" w:rsidP="00B12A63">
                  <w:pPr>
                    <w:pStyle w:val="BlockText"/>
                    <w:framePr w:hSpace="180" w:wrap="around" w:vAnchor="text" w:hAnchor="text" w:y="1"/>
                    <w:spacing w:after="0"/>
                    <w:suppressOverlap/>
                    <w:rPr>
                      <w:b/>
                      <w:color w:val="FFFFFF" w:themeColor="background1"/>
                    </w:rPr>
                  </w:pPr>
                  <w:r w:rsidRPr="006D15F9">
                    <w:rPr>
                      <w:b/>
                      <w:color w:val="FFFFFF" w:themeColor="background1"/>
                    </w:rPr>
                    <w:t>01793 604020</w:t>
                  </w:r>
                </w:p>
                <w:p w:rsidR="00651441" w:rsidRDefault="00651441" w:rsidP="00B12A63">
                  <w:pPr>
                    <w:pStyle w:val="BlockText"/>
                    <w:framePr w:hSpace="180" w:wrap="around" w:vAnchor="text" w:hAnchor="text" w:y="1"/>
                    <w:spacing w:after="160"/>
                    <w:suppressOverlap/>
                    <w:jc w:val="both"/>
                  </w:pPr>
                </w:p>
                <w:p w:rsidR="00257012" w:rsidRPr="006D15F9" w:rsidRDefault="00257012" w:rsidP="00B12A63">
                  <w:pPr>
                    <w:pStyle w:val="BlockText"/>
                    <w:framePr w:hSpace="180" w:wrap="around" w:vAnchor="text" w:hAnchor="text" w:y="1"/>
                    <w:spacing w:after="160"/>
                    <w:suppressOverlap/>
                    <w:jc w:val="both"/>
                    <w:rPr>
                      <w:b/>
                    </w:rPr>
                  </w:pPr>
                  <w:r w:rsidRPr="006D15F9">
                    <w:rPr>
                      <w:b/>
                    </w:rPr>
                    <w:t>If you require medical attention or advice when we are closed, please call NHS 111 on 111</w:t>
                  </w:r>
                </w:p>
                <w:p w:rsidR="00777C8A" w:rsidRDefault="00257012" w:rsidP="00B12A63">
                  <w:pPr>
                    <w:pStyle w:val="BlockText"/>
                    <w:framePr w:hSpace="180" w:wrap="around" w:vAnchor="text" w:hAnchor="text" w:y="1"/>
                    <w:suppressOverlap/>
                    <w:rPr>
                      <w:b/>
                    </w:rPr>
                  </w:pPr>
                  <w:r w:rsidRPr="006D15F9">
                    <w:rPr>
                      <w:b/>
                    </w:rPr>
                    <w:t>We may close the surgery at lunchtime for meetings and staff training once a month</w:t>
                  </w:r>
                </w:p>
                <w:p w:rsidR="00856CDB" w:rsidRDefault="00856CDB" w:rsidP="00B12A63">
                  <w:pPr>
                    <w:pStyle w:val="BlockText"/>
                    <w:framePr w:hSpace="180" w:wrap="around" w:vAnchor="text" w:hAnchor="text" w:y="1"/>
                    <w:suppressOverlap/>
                    <w:rPr>
                      <w:b/>
                      <w:u w:val="single"/>
                    </w:rPr>
                  </w:pPr>
                </w:p>
                <w:p w:rsidR="00425D2F" w:rsidRDefault="00425D2F" w:rsidP="00B12A63">
                  <w:pPr>
                    <w:pStyle w:val="BlockText"/>
                    <w:framePr w:hSpace="180" w:wrap="around" w:vAnchor="text" w:hAnchor="text" w:y="1"/>
                    <w:suppressOverlap/>
                    <w:rPr>
                      <w:b/>
                    </w:rPr>
                  </w:pPr>
                  <w:r w:rsidRPr="00425D2F">
                    <w:rPr>
                      <w:b/>
                      <w:u w:val="single"/>
                    </w:rPr>
                    <w:lastRenderedPageBreak/>
                    <w:t>For Information</w:t>
                  </w:r>
                  <w:r>
                    <w:rPr>
                      <w:b/>
                    </w:rPr>
                    <w:t xml:space="preserve">: </w:t>
                  </w:r>
                </w:p>
                <w:p w:rsidR="00425D2F" w:rsidRDefault="00425D2F" w:rsidP="00B12A63">
                  <w:pPr>
                    <w:pStyle w:val="BlockText"/>
                    <w:framePr w:hSpace="180" w:wrap="around" w:vAnchor="text" w:hAnchor="text" w:y="1"/>
                    <w:suppressOverlap/>
                    <w:rPr>
                      <w:b/>
                    </w:rPr>
                  </w:pPr>
                  <w:r>
                    <w:rPr>
                      <w:b/>
                    </w:rPr>
                    <w:t xml:space="preserve">Walk-in Centre closure </w:t>
                  </w:r>
                </w:p>
                <w:p w:rsidR="00B419E4" w:rsidRDefault="00425D2F" w:rsidP="00B419E4">
                  <w:pPr>
                    <w:pStyle w:val="BlockText"/>
                    <w:framePr w:hSpace="180" w:wrap="around" w:vAnchor="text" w:hAnchor="text" w:y="1"/>
                    <w:suppressOverlap/>
                    <w:rPr>
                      <w:b/>
                    </w:rPr>
                  </w:pPr>
                  <w:r>
                    <w:rPr>
                      <w:b/>
                    </w:rPr>
                    <w:t>Please be aware from the end of March 2020 the walk in Centre at Islington street will close</w:t>
                  </w:r>
                </w:p>
                <w:p w:rsidR="00856CDB" w:rsidRDefault="00856CDB" w:rsidP="00B419E4">
                  <w:pPr>
                    <w:pStyle w:val="BlockText"/>
                    <w:framePr w:hSpace="180" w:wrap="around" w:vAnchor="text" w:hAnchor="text" w:y="1"/>
                    <w:suppressOverlap/>
                    <w:jc w:val="center"/>
                    <w:rPr>
                      <w:color w:val="FFFFFF" w:themeColor="background1"/>
                    </w:rPr>
                  </w:pPr>
                </w:p>
                <w:p w:rsidR="00856CDB" w:rsidRDefault="00856CDB" w:rsidP="00B419E4">
                  <w:pPr>
                    <w:pStyle w:val="BlockText"/>
                    <w:framePr w:hSpace="180" w:wrap="around" w:vAnchor="text" w:hAnchor="text" w:y="1"/>
                    <w:suppressOverlap/>
                    <w:jc w:val="center"/>
                    <w:rPr>
                      <w:color w:val="FFFFFF" w:themeColor="background1"/>
                    </w:rPr>
                  </w:pPr>
                </w:p>
                <w:p w:rsidR="00995AAA" w:rsidRPr="00856CDB" w:rsidRDefault="00B419E4" w:rsidP="00B419E4">
                  <w:pPr>
                    <w:pStyle w:val="BlockText"/>
                    <w:framePr w:hSpace="180" w:wrap="around" w:vAnchor="text" w:hAnchor="text" w:y="1"/>
                    <w:suppressOverlap/>
                    <w:jc w:val="center"/>
                    <w:rPr>
                      <w:b/>
                      <w:szCs w:val="24"/>
                    </w:rPr>
                  </w:pPr>
                  <w:r w:rsidRPr="00856CDB">
                    <w:rPr>
                      <w:color w:val="FFFFFF" w:themeColor="background1"/>
                      <w:szCs w:val="24"/>
                    </w:rPr>
                    <w:t xml:space="preserve">Website details : </w:t>
                  </w:r>
                  <w:hyperlink r:id="rId9" w:history="1">
                    <w:r w:rsidRPr="00856CDB">
                      <w:rPr>
                        <w:rStyle w:val="Hyperlink"/>
                        <w:color w:val="0070C0"/>
                        <w:szCs w:val="24"/>
                      </w:rPr>
                      <w:t>www.eldenesurgery.com</w:t>
                    </w:r>
                  </w:hyperlink>
                </w:p>
              </w:tc>
            </w:tr>
          </w:tbl>
          <w:p w:rsidR="007B737B" w:rsidRPr="00425D2F" w:rsidRDefault="007B737B" w:rsidP="00425D2F">
            <w:pPr>
              <w:spacing w:after="160" w:line="288" w:lineRule="auto"/>
              <w:rPr>
                <w:color w:val="FFFFFF" w:themeColor="background1"/>
              </w:rPr>
            </w:pPr>
          </w:p>
        </w:tc>
        <w:tc>
          <w:tcPr>
            <w:tcW w:w="7251" w:type="dxa"/>
            <w:tcMar>
              <w:left w:w="677" w:type="dxa"/>
            </w:tcMar>
          </w:tcPr>
          <w:p w:rsidR="007B737B" w:rsidRPr="00777C8A" w:rsidRDefault="00010B26" w:rsidP="00B12A63">
            <w:pPr>
              <w:pStyle w:val="Title"/>
              <w:spacing w:after="160"/>
              <w:rPr>
                <w:sz w:val="60"/>
                <w:szCs w:val="60"/>
                <w:u w:val="single"/>
              </w:rPr>
            </w:pPr>
            <w:r>
              <w:rPr>
                <w:sz w:val="60"/>
                <w:szCs w:val="60"/>
                <w:u w:val="single"/>
              </w:rPr>
              <w:lastRenderedPageBreak/>
              <w:t>Eldene</w:t>
            </w:r>
            <w:r w:rsidR="00995AAA" w:rsidRPr="00777C8A">
              <w:rPr>
                <w:sz w:val="60"/>
                <w:szCs w:val="60"/>
                <w:u w:val="single"/>
              </w:rPr>
              <w:t xml:space="preserve"> Surgery</w:t>
            </w:r>
          </w:p>
          <w:p w:rsidR="00995AAA" w:rsidRPr="004D729A" w:rsidRDefault="00995AAA" w:rsidP="00B12A63">
            <w:pPr>
              <w:pStyle w:val="Title"/>
              <w:spacing w:after="160"/>
              <w:rPr>
                <w:sz w:val="36"/>
                <w:szCs w:val="36"/>
              </w:rPr>
            </w:pPr>
          </w:p>
          <w:p w:rsidR="00995AAA" w:rsidRPr="004D729A" w:rsidRDefault="00B83BF2" w:rsidP="00B12A63">
            <w:pPr>
              <w:pStyle w:val="Title"/>
              <w:spacing w:after="160"/>
              <w:rPr>
                <w:sz w:val="36"/>
                <w:szCs w:val="36"/>
              </w:rPr>
            </w:pPr>
            <w:r>
              <w:rPr>
                <w:sz w:val="36"/>
                <w:szCs w:val="36"/>
              </w:rPr>
              <w:t>A large print version is available upon request.</w:t>
            </w:r>
          </w:p>
          <w:p w:rsidR="00910CCD" w:rsidRDefault="00910CCD" w:rsidP="00B12A63">
            <w:pPr>
              <w:pStyle w:val="Title"/>
              <w:spacing w:after="160"/>
              <w:rPr>
                <w:sz w:val="44"/>
                <w:szCs w:val="44"/>
              </w:rPr>
            </w:pPr>
          </w:p>
          <w:p w:rsidR="004D729A" w:rsidRDefault="004D729A" w:rsidP="00B12A63">
            <w:pPr>
              <w:pStyle w:val="Title"/>
              <w:spacing w:after="160"/>
              <w:rPr>
                <w:sz w:val="36"/>
                <w:szCs w:val="36"/>
              </w:rPr>
            </w:pPr>
            <w:r w:rsidRPr="004D729A">
              <w:rPr>
                <w:sz w:val="36"/>
                <w:szCs w:val="36"/>
              </w:rPr>
              <w:t xml:space="preserve">Welcome to our </w:t>
            </w:r>
            <w:r w:rsidR="00A20159">
              <w:rPr>
                <w:sz w:val="36"/>
                <w:szCs w:val="36"/>
              </w:rPr>
              <w:t>Surgery</w:t>
            </w:r>
            <w:r>
              <w:rPr>
                <w:sz w:val="36"/>
                <w:szCs w:val="36"/>
              </w:rPr>
              <w:t xml:space="preserve"> quarterly newsletter. This edition is full of useful information to refer to</w:t>
            </w:r>
          </w:p>
          <w:p w:rsidR="00705419" w:rsidRDefault="00705419" w:rsidP="00B12A63">
            <w:pPr>
              <w:pStyle w:val="Title"/>
              <w:spacing w:after="160"/>
              <w:rPr>
                <w:sz w:val="36"/>
                <w:szCs w:val="36"/>
              </w:rPr>
            </w:pPr>
          </w:p>
          <w:p w:rsidR="00705419" w:rsidRDefault="00705419" w:rsidP="00B12A63">
            <w:pPr>
              <w:pStyle w:val="Heading1"/>
              <w:outlineLvl w:val="0"/>
            </w:pPr>
            <w:r>
              <w:t>Welcome from the new management team</w:t>
            </w:r>
          </w:p>
          <w:p w:rsidR="00705419" w:rsidRDefault="00705419" w:rsidP="00B12A63">
            <w:pPr>
              <w:pStyle w:val="Title"/>
              <w:spacing w:after="160"/>
              <w:rPr>
                <w:sz w:val="24"/>
                <w:szCs w:val="24"/>
              </w:rPr>
            </w:pPr>
          </w:p>
          <w:p w:rsidR="00705419" w:rsidRPr="00BA161D" w:rsidRDefault="00705419" w:rsidP="00E00D13">
            <w:pPr>
              <w:pStyle w:val="Title"/>
              <w:spacing w:after="160"/>
              <w:jc w:val="both"/>
              <w:rPr>
                <w:b w:val="0"/>
                <w:color w:val="auto"/>
                <w:sz w:val="24"/>
                <w:szCs w:val="24"/>
              </w:rPr>
            </w:pPr>
            <w:r w:rsidRPr="00BA161D">
              <w:rPr>
                <w:b w:val="0"/>
                <w:color w:val="auto"/>
                <w:sz w:val="24"/>
                <w:szCs w:val="24"/>
              </w:rPr>
              <w:t xml:space="preserve">You may be aware that Eldene Surgery was previously managed by Integrated Medical Holdings (IMH). </w:t>
            </w:r>
          </w:p>
          <w:p w:rsidR="00705419" w:rsidRPr="00BA161D" w:rsidRDefault="00705419" w:rsidP="00E00D13">
            <w:pPr>
              <w:pStyle w:val="Title"/>
              <w:spacing w:after="160"/>
              <w:jc w:val="both"/>
              <w:rPr>
                <w:b w:val="0"/>
                <w:color w:val="auto"/>
                <w:sz w:val="24"/>
                <w:szCs w:val="24"/>
              </w:rPr>
            </w:pPr>
          </w:p>
          <w:p w:rsidR="00705419" w:rsidRPr="00BA161D" w:rsidRDefault="00705419" w:rsidP="00E00D13">
            <w:pPr>
              <w:pStyle w:val="Title"/>
              <w:spacing w:after="160"/>
              <w:jc w:val="both"/>
              <w:rPr>
                <w:b w:val="0"/>
                <w:color w:val="auto"/>
                <w:sz w:val="24"/>
                <w:szCs w:val="24"/>
              </w:rPr>
            </w:pPr>
            <w:r w:rsidRPr="00BA161D">
              <w:rPr>
                <w:b w:val="0"/>
                <w:color w:val="auto"/>
                <w:sz w:val="24"/>
                <w:szCs w:val="24"/>
              </w:rPr>
              <w:t>Since the 11</w:t>
            </w:r>
            <w:r w:rsidRPr="00BA161D">
              <w:rPr>
                <w:b w:val="0"/>
                <w:color w:val="auto"/>
                <w:sz w:val="24"/>
                <w:szCs w:val="24"/>
                <w:vertAlign w:val="superscript"/>
              </w:rPr>
              <w:t>th</w:t>
            </w:r>
            <w:r w:rsidRPr="00BA161D">
              <w:rPr>
                <w:b w:val="0"/>
                <w:color w:val="auto"/>
                <w:sz w:val="24"/>
                <w:szCs w:val="24"/>
              </w:rPr>
              <w:t xml:space="preserve"> November 2019, Eldene Surgery has</w:t>
            </w:r>
            <w:r w:rsidR="00F74B91" w:rsidRPr="00BA161D">
              <w:rPr>
                <w:b w:val="0"/>
                <w:color w:val="auto"/>
                <w:sz w:val="24"/>
                <w:szCs w:val="24"/>
              </w:rPr>
              <w:t xml:space="preserve"> been</w:t>
            </w:r>
            <w:r w:rsidRPr="00BA161D">
              <w:rPr>
                <w:b w:val="0"/>
                <w:color w:val="auto"/>
                <w:sz w:val="24"/>
                <w:szCs w:val="24"/>
              </w:rPr>
              <w:t xml:space="preserve"> taken over by Victoria Cross Surgery </w:t>
            </w:r>
            <w:r w:rsidR="00F74B91" w:rsidRPr="00BA161D">
              <w:rPr>
                <w:b w:val="0"/>
                <w:color w:val="auto"/>
                <w:sz w:val="24"/>
                <w:szCs w:val="24"/>
              </w:rPr>
              <w:t xml:space="preserve">who </w:t>
            </w:r>
            <w:r w:rsidR="007D5C37" w:rsidRPr="00BA161D">
              <w:rPr>
                <w:b w:val="0"/>
                <w:color w:val="auto"/>
                <w:sz w:val="24"/>
                <w:szCs w:val="24"/>
              </w:rPr>
              <w:t>has</w:t>
            </w:r>
            <w:r w:rsidR="00F74B91" w:rsidRPr="00BA161D">
              <w:rPr>
                <w:b w:val="0"/>
                <w:color w:val="auto"/>
                <w:sz w:val="24"/>
                <w:szCs w:val="24"/>
              </w:rPr>
              <w:t xml:space="preserve"> installed a new management </w:t>
            </w:r>
            <w:r w:rsidR="007D5C37">
              <w:rPr>
                <w:b w:val="0"/>
                <w:color w:val="auto"/>
                <w:sz w:val="24"/>
                <w:szCs w:val="24"/>
              </w:rPr>
              <w:t xml:space="preserve">&amp; clinical </w:t>
            </w:r>
            <w:r w:rsidR="00F74B91" w:rsidRPr="00BA161D">
              <w:rPr>
                <w:b w:val="0"/>
                <w:color w:val="auto"/>
                <w:sz w:val="24"/>
                <w:szCs w:val="24"/>
              </w:rPr>
              <w:t>team.</w:t>
            </w:r>
          </w:p>
          <w:p w:rsidR="00F74B91" w:rsidRPr="00BA161D" w:rsidRDefault="00F74B91" w:rsidP="00E00D13">
            <w:pPr>
              <w:pStyle w:val="Title"/>
              <w:spacing w:after="160"/>
              <w:jc w:val="both"/>
              <w:rPr>
                <w:b w:val="0"/>
                <w:color w:val="auto"/>
                <w:sz w:val="24"/>
                <w:szCs w:val="24"/>
              </w:rPr>
            </w:pPr>
          </w:p>
          <w:p w:rsidR="00F74B91" w:rsidRPr="00BA161D" w:rsidRDefault="00F74B91" w:rsidP="00E00D13">
            <w:pPr>
              <w:pStyle w:val="Title"/>
              <w:spacing w:after="160"/>
              <w:jc w:val="both"/>
              <w:rPr>
                <w:b w:val="0"/>
                <w:color w:val="auto"/>
                <w:sz w:val="24"/>
                <w:szCs w:val="24"/>
              </w:rPr>
            </w:pPr>
            <w:r w:rsidRPr="00BA161D">
              <w:rPr>
                <w:b w:val="0"/>
                <w:color w:val="auto"/>
                <w:sz w:val="24"/>
                <w:szCs w:val="24"/>
              </w:rPr>
              <w:t xml:space="preserve">The new team at Eldene extends a warm welcome to all our patients and will look to transfer current best practice from Victoria Cross Surgery with a view to </w:t>
            </w:r>
            <w:r w:rsidR="007D5C37" w:rsidRPr="00BA161D">
              <w:rPr>
                <w:b w:val="0"/>
                <w:color w:val="auto"/>
                <w:sz w:val="24"/>
                <w:szCs w:val="24"/>
              </w:rPr>
              <w:t>delivering the</w:t>
            </w:r>
            <w:r w:rsidRPr="00BA161D">
              <w:rPr>
                <w:b w:val="0"/>
                <w:color w:val="auto"/>
                <w:sz w:val="24"/>
                <w:szCs w:val="24"/>
              </w:rPr>
              <w:t xml:space="preserve"> excellent standards of patient care that you should expect from your local surgery.</w:t>
            </w:r>
          </w:p>
          <w:p w:rsidR="00F74B91" w:rsidRPr="00BA161D" w:rsidRDefault="00F74B91" w:rsidP="00E00D13">
            <w:pPr>
              <w:pStyle w:val="Title"/>
              <w:spacing w:after="160"/>
              <w:jc w:val="both"/>
              <w:rPr>
                <w:b w:val="0"/>
                <w:color w:val="auto"/>
                <w:sz w:val="24"/>
                <w:szCs w:val="24"/>
              </w:rPr>
            </w:pPr>
          </w:p>
          <w:p w:rsidR="00F74B91" w:rsidRPr="00BA161D" w:rsidRDefault="00F74B91" w:rsidP="00E00D13">
            <w:pPr>
              <w:pStyle w:val="Title"/>
              <w:spacing w:after="160"/>
              <w:jc w:val="both"/>
              <w:rPr>
                <w:b w:val="0"/>
                <w:color w:val="auto"/>
                <w:sz w:val="24"/>
                <w:szCs w:val="24"/>
              </w:rPr>
            </w:pPr>
            <w:r w:rsidRPr="00BA161D">
              <w:rPr>
                <w:b w:val="0"/>
                <w:color w:val="auto"/>
                <w:sz w:val="24"/>
                <w:szCs w:val="24"/>
              </w:rPr>
              <w:t xml:space="preserve">In a move away from the remote ‘hub’ model delivered by IMH there will now be a dedicated Practice Manager as well as an Operations Manager onsite to ensure the day to day running of Eldene Surgery is reliable, responsive and consistently to a high standard. </w:t>
            </w:r>
          </w:p>
          <w:p w:rsidR="00577102" w:rsidRDefault="00577102" w:rsidP="00B12A63">
            <w:pPr>
              <w:pStyle w:val="Heading1"/>
              <w:outlineLvl w:val="0"/>
            </w:pPr>
            <w:r>
              <w:t>Improved Appointment Services</w:t>
            </w:r>
          </w:p>
          <w:p w:rsidR="00C640AF" w:rsidRPr="00BA161D" w:rsidRDefault="007D5C37" w:rsidP="00E00D13">
            <w:pPr>
              <w:pStyle w:val="Heading1"/>
              <w:jc w:val="both"/>
              <w:outlineLvl w:val="0"/>
              <w:rPr>
                <w:b w:val="0"/>
                <w:color w:val="auto"/>
                <w:sz w:val="24"/>
                <w:szCs w:val="24"/>
              </w:rPr>
            </w:pPr>
            <w:r>
              <w:rPr>
                <w:b w:val="0"/>
                <w:color w:val="auto"/>
                <w:sz w:val="24"/>
                <w:szCs w:val="24"/>
              </w:rPr>
              <w:t>Since the 11</w:t>
            </w:r>
            <w:r w:rsidRPr="007D5C37">
              <w:rPr>
                <w:b w:val="0"/>
                <w:color w:val="auto"/>
                <w:sz w:val="24"/>
                <w:szCs w:val="24"/>
                <w:vertAlign w:val="superscript"/>
              </w:rPr>
              <w:t>th</w:t>
            </w:r>
            <w:r>
              <w:rPr>
                <w:b w:val="0"/>
                <w:color w:val="auto"/>
                <w:sz w:val="24"/>
                <w:szCs w:val="24"/>
              </w:rPr>
              <w:t xml:space="preserve"> of November 2019 w</w:t>
            </w:r>
            <w:r w:rsidR="00C640AF" w:rsidRPr="00BA161D">
              <w:rPr>
                <w:b w:val="0"/>
                <w:color w:val="auto"/>
                <w:sz w:val="24"/>
                <w:szCs w:val="24"/>
              </w:rPr>
              <w:t>e have introduced a dedicated call handling team on site which ensures that in the vast majority of cases patients are able to speak to someone in under a minute. We monitor the responsivity of our call handling and take action to ensure that we have enough cover.</w:t>
            </w:r>
          </w:p>
          <w:p w:rsidR="00C640AF" w:rsidRPr="00577102" w:rsidRDefault="00C640AF" w:rsidP="00E00D13">
            <w:pPr>
              <w:pStyle w:val="Heading1"/>
              <w:jc w:val="both"/>
              <w:outlineLvl w:val="0"/>
              <w:rPr>
                <w:color w:val="auto"/>
              </w:rPr>
            </w:pPr>
            <w:r w:rsidRPr="00BA161D">
              <w:rPr>
                <w:b w:val="0"/>
                <w:color w:val="auto"/>
                <w:sz w:val="24"/>
                <w:szCs w:val="24"/>
              </w:rPr>
              <w:t>One happy consequence of this is we have seen the number of patients queueing at reception in the mornings reduced to minimal numbers as patients are now rec</w:t>
            </w:r>
            <w:r w:rsidR="004B5C81">
              <w:rPr>
                <w:b w:val="0"/>
                <w:color w:val="auto"/>
                <w:sz w:val="24"/>
                <w:szCs w:val="24"/>
              </w:rPr>
              <w:t>ognis</w:t>
            </w:r>
            <w:r w:rsidRPr="00BA161D">
              <w:rPr>
                <w:b w:val="0"/>
                <w:color w:val="auto"/>
                <w:sz w:val="24"/>
                <w:szCs w:val="24"/>
              </w:rPr>
              <w:t>ing how easy it is to book</w:t>
            </w:r>
            <w:r>
              <w:rPr>
                <w:color w:val="auto"/>
                <w:sz w:val="24"/>
                <w:szCs w:val="24"/>
              </w:rPr>
              <w:t xml:space="preserve"> </w:t>
            </w:r>
            <w:r w:rsidRPr="00BA161D">
              <w:rPr>
                <w:b w:val="0"/>
                <w:color w:val="auto"/>
                <w:sz w:val="24"/>
                <w:szCs w:val="24"/>
              </w:rPr>
              <w:t>over the telephone.</w:t>
            </w:r>
          </w:p>
          <w:p w:rsidR="00C640AF" w:rsidRDefault="00C640AF" w:rsidP="00B12A63">
            <w:pPr>
              <w:pStyle w:val="Heading1"/>
              <w:outlineLvl w:val="0"/>
            </w:pPr>
            <w:r>
              <w:lastRenderedPageBreak/>
              <w:t xml:space="preserve">Recruitment </w:t>
            </w:r>
          </w:p>
          <w:p w:rsidR="00577102" w:rsidRPr="00BA161D" w:rsidRDefault="004B5C81" w:rsidP="00E00D13">
            <w:pPr>
              <w:pStyle w:val="Title"/>
              <w:spacing w:after="160"/>
              <w:jc w:val="both"/>
              <w:rPr>
                <w:b w:val="0"/>
                <w:color w:val="auto"/>
                <w:sz w:val="24"/>
                <w:szCs w:val="24"/>
              </w:rPr>
            </w:pPr>
            <w:r>
              <w:rPr>
                <w:b w:val="0"/>
                <w:color w:val="auto"/>
                <w:sz w:val="24"/>
                <w:szCs w:val="24"/>
              </w:rPr>
              <w:t>We have taken</w:t>
            </w:r>
            <w:r w:rsidR="00C640AF" w:rsidRPr="00BA161D">
              <w:rPr>
                <w:b w:val="0"/>
                <w:color w:val="auto"/>
                <w:sz w:val="24"/>
                <w:szCs w:val="24"/>
              </w:rPr>
              <w:t xml:space="preserve"> steps to ensure that we have recruited sufficient clinical staff and expertise to offer an excellent level of care for our patients</w:t>
            </w:r>
            <w:r w:rsidR="00BA161D" w:rsidRPr="00BA161D">
              <w:rPr>
                <w:b w:val="0"/>
                <w:color w:val="auto"/>
                <w:sz w:val="24"/>
                <w:szCs w:val="24"/>
              </w:rPr>
              <w:t xml:space="preserve">. In addition to being able to draw on the </w:t>
            </w:r>
            <w:r>
              <w:rPr>
                <w:b w:val="0"/>
                <w:color w:val="auto"/>
                <w:sz w:val="24"/>
                <w:szCs w:val="24"/>
              </w:rPr>
              <w:t>talents of no less than 7 GP</w:t>
            </w:r>
            <w:r w:rsidR="00BA161D" w:rsidRPr="00BA161D">
              <w:rPr>
                <w:b w:val="0"/>
                <w:color w:val="auto"/>
                <w:sz w:val="24"/>
                <w:szCs w:val="24"/>
              </w:rPr>
              <w:t>s we have bolstered the existing clinical team with the addition of a highly skilled and experienced Clinical Nurse Manager, One of only a handful of Specialist Prescribing Paramedics, a Senior Clinical Pharmacist, as well a dedicated Mental Health</w:t>
            </w:r>
            <w:r>
              <w:rPr>
                <w:b w:val="0"/>
                <w:color w:val="auto"/>
                <w:sz w:val="24"/>
                <w:szCs w:val="24"/>
              </w:rPr>
              <w:t xml:space="preserve"> Nurse, Diabetic Nurse and a Health and Wellbeing</w:t>
            </w:r>
            <w:r w:rsidR="00BA161D" w:rsidRPr="00BA161D">
              <w:rPr>
                <w:b w:val="0"/>
                <w:color w:val="auto"/>
                <w:sz w:val="24"/>
                <w:szCs w:val="24"/>
              </w:rPr>
              <w:t xml:space="preserve"> Advisor.</w:t>
            </w:r>
          </w:p>
          <w:p w:rsidR="00A20159" w:rsidRDefault="00084B6E" w:rsidP="00B12A63">
            <w:pPr>
              <w:pStyle w:val="Heading1"/>
              <w:outlineLvl w:val="0"/>
            </w:pPr>
            <w:r>
              <w:t>Health and Wellbeing Advisor</w:t>
            </w:r>
          </w:p>
          <w:p w:rsidR="00084B6E" w:rsidRPr="00BA161D" w:rsidRDefault="004B5C81" w:rsidP="00E00D13">
            <w:pPr>
              <w:jc w:val="both"/>
              <w:rPr>
                <w:color w:val="auto"/>
                <w:sz w:val="24"/>
              </w:rPr>
            </w:pPr>
            <w:r>
              <w:rPr>
                <w:color w:val="auto"/>
                <w:sz w:val="24"/>
              </w:rPr>
              <w:t>Deborah Coleman our Health and Wellbeing Advisor can help you with the following:</w:t>
            </w:r>
          </w:p>
          <w:p w:rsidR="004B5C81" w:rsidRDefault="004B5C81" w:rsidP="00E00D13">
            <w:pPr>
              <w:jc w:val="both"/>
              <w:rPr>
                <w:i/>
                <w:iCs/>
                <w:sz w:val="24"/>
                <w:lang w:val="en-GB"/>
              </w:rPr>
            </w:pPr>
          </w:p>
          <w:p w:rsidR="00084B6E" w:rsidRPr="00BA161D" w:rsidRDefault="00084B6E" w:rsidP="00E00D13">
            <w:pPr>
              <w:jc w:val="both"/>
              <w:rPr>
                <w:b/>
                <w:bCs/>
                <w:color w:val="auto"/>
                <w:sz w:val="24"/>
              </w:rPr>
            </w:pPr>
            <w:r w:rsidRPr="00BA161D">
              <w:rPr>
                <w:i/>
                <w:iCs/>
                <w:color w:val="auto"/>
                <w:sz w:val="24"/>
                <w:lang w:val="x-none"/>
              </w:rPr>
              <w:t>·</w:t>
            </w:r>
            <w:r w:rsidRPr="00BA161D">
              <w:rPr>
                <w:i/>
                <w:iCs/>
                <w:color w:val="auto"/>
                <w:sz w:val="24"/>
                <w:lang w:val="en-GB"/>
              </w:rPr>
              <w:t> </w:t>
            </w:r>
            <w:r w:rsidRPr="00BA161D">
              <w:rPr>
                <w:b/>
                <w:bCs/>
                <w:color w:val="auto"/>
                <w:sz w:val="24"/>
              </w:rPr>
              <w:t>Ensuring you are in touch with the services you need</w:t>
            </w:r>
          </w:p>
          <w:p w:rsidR="00084B6E" w:rsidRPr="00BA161D" w:rsidRDefault="00084B6E" w:rsidP="00E00D13">
            <w:pPr>
              <w:jc w:val="both"/>
              <w:rPr>
                <w:b/>
                <w:bCs/>
                <w:color w:val="auto"/>
                <w:sz w:val="24"/>
              </w:rPr>
            </w:pPr>
            <w:r w:rsidRPr="00BA161D">
              <w:rPr>
                <w:i/>
                <w:iCs/>
                <w:color w:val="auto"/>
                <w:sz w:val="24"/>
                <w:lang w:val="x-none"/>
              </w:rPr>
              <w:t>·</w:t>
            </w:r>
            <w:r w:rsidRPr="00BA161D">
              <w:rPr>
                <w:i/>
                <w:iCs/>
                <w:color w:val="auto"/>
                <w:sz w:val="24"/>
                <w:lang w:val="en-GB"/>
              </w:rPr>
              <w:t> </w:t>
            </w:r>
            <w:r w:rsidRPr="00BA161D">
              <w:rPr>
                <w:b/>
                <w:bCs/>
                <w:color w:val="auto"/>
                <w:sz w:val="24"/>
              </w:rPr>
              <w:t>Accessing specialist services and support</w:t>
            </w:r>
          </w:p>
          <w:p w:rsidR="00084B6E" w:rsidRPr="00BA161D" w:rsidRDefault="00084B6E" w:rsidP="00E00D13">
            <w:pPr>
              <w:jc w:val="both"/>
              <w:rPr>
                <w:b/>
                <w:bCs/>
                <w:color w:val="auto"/>
                <w:sz w:val="24"/>
              </w:rPr>
            </w:pPr>
            <w:r w:rsidRPr="00BA161D">
              <w:rPr>
                <w:i/>
                <w:iCs/>
                <w:color w:val="auto"/>
                <w:sz w:val="24"/>
                <w:lang w:val="x-none"/>
              </w:rPr>
              <w:t>·</w:t>
            </w:r>
            <w:r w:rsidRPr="00BA161D">
              <w:rPr>
                <w:i/>
                <w:iCs/>
                <w:color w:val="auto"/>
                <w:sz w:val="24"/>
                <w:lang w:val="en-GB"/>
              </w:rPr>
              <w:t> </w:t>
            </w:r>
            <w:r w:rsidRPr="00BA161D">
              <w:rPr>
                <w:b/>
                <w:bCs/>
                <w:color w:val="auto"/>
                <w:sz w:val="24"/>
              </w:rPr>
              <w:t>Befriending, counselling and other support groups</w:t>
            </w:r>
          </w:p>
          <w:p w:rsidR="00084B6E" w:rsidRPr="00BA161D" w:rsidRDefault="00084B6E" w:rsidP="00E00D13">
            <w:pPr>
              <w:jc w:val="both"/>
              <w:rPr>
                <w:b/>
                <w:bCs/>
                <w:color w:val="auto"/>
                <w:sz w:val="24"/>
              </w:rPr>
            </w:pPr>
            <w:r w:rsidRPr="00BA161D">
              <w:rPr>
                <w:i/>
                <w:iCs/>
                <w:color w:val="auto"/>
                <w:sz w:val="24"/>
                <w:lang w:val="x-none"/>
              </w:rPr>
              <w:t>·</w:t>
            </w:r>
            <w:r w:rsidRPr="00BA161D">
              <w:rPr>
                <w:i/>
                <w:iCs/>
                <w:color w:val="auto"/>
                <w:sz w:val="24"/>
                <w:lang w:val="en-GB"/>
              </w:rPr>
              <w:t> </w:t>
            </w:r>
            <w:r w:rsidRPr="00BA161D">
              <w:rPr>
                <w:b/>
                <w:bCs/>
                <w:color w:val="auto"/>
                <w:sz w:val="24"/>
              </w:rPr>
              <w:t>Housing, Benefits and financial support and advice</w:t>
            </w:r>
          </w:p>
          <w:p w:rsidR="00084B6E" w:rsidRPr="00BA161D" w:rsidRDefault="00084B6E" w:rsidP="00E00D13">
            <w:pPr>
              <w:jc w:val="both"/>
              <w:rPr>
                <w:b/>
                <w:bCs/>
                <w:color w:val="auto"/>
                <w:sz w:val="24"/>
              </w:rPr>
            </w:pPr>
            <w:r w:rsidRPr="00BA161D">
              <w:rPr>
                <w:i/>
                <w:iCs/>
                <w:color w:val="auto"/>
                <w:sz w:val="24"/>
                <w:lang w:val="x-none"/>
              </w:rPr>
              <w:t>·</w:t>
            </w:r>
            <w:r w:rsidRPr="00BA161D">
              <w:rPr>
                <w:i/>
                <w:iCs/>
                <w:color w:val="auto"/>
                <w:sz w:val="24"/>
                <w:lang w:val="en-GB"/>
              </w:rPr>
              <w:t> </w:t>
            </w:r>
            <w:r w:rsidRPr="00BA161D">
              <w:rPr>
                <w:b/>
                <w:bCs/>
                <w:color w:val="auto"/>
                <w:sz w:val="24"/>
              </w:rPr>
              <w:t>Getting involved with groups and activities</w:t>
            </w:r>
          </w:p>
          <w:p w:rsidR="00084B6E" w:rsidRPr="00BA161D" w:rsidRDefault="00084B6E" w:rsidP="00B12A63">
            <w:pPr>
              <w:rPr>
                <w:b/>
                <w:bCs/>
                <w:color w:val="auto"/>
                <w:sz w:val="24"/>
              </w:rPr>
            </w:pPr>
          </w:p>
          <w:p w:rsidR="008E0D7B" w:rsidRDefault="008E0D7B" w:rsidP="00B12A63">
            <w:pPr>
              <w:pStyle w:val="Heading1"/>
              <w:outlineLvl w:val="0"/>
            </w:pPr>
            <w:r>
              <w:t>Commitment to supporting Mental Health</w:t>
            </w:r>
          </w:p>
          <w:p w:rsidR="00E05795" w:rsidRPr="00E05795" w:rsidRDefault="00CB43E1" w:rsidP="00E00D13">
            <w:pPr>
              <w:pStyle w:val="Heading1"/>
              <w:jc w:val="both"/>
              <w:outlineLvl w:val="0"/>
              <w:rPr>
                <w:b w:val="0"/>
                <w:color w:val="auto"/>
                <w:sz w:val="24"/>
                <w:szCs w:val="20"/>
              </w:rPr>
            </w:pPr>
            <w:r w:rsidRPr="00B76CDB">
              <w:rPr>
                <w:b w:val="0"/>
                <w:color w:val="auto"/>
                <w:sz w:val="24"/>
                <w:szCs w:val="20"/>
              </w:rPr>
              <w:t>Eldene Surgery is committed to supporting a robust approach to mental health care. To this end we now have a dedicated mental health nurse a</w:t>
            </w:r>
            <w:r w:rsidR="00B76CDB" w:rsidRPr="00B76CDB">
              <w:rPr>
                <w:b w:val="0"/>
                <w:color w:val="auto"/>
                <w:sz w:val="24"/>
                <w:szCs w:val="20"/>
              </w:rPr>
              <w:t>s well as</w:t>
            </w:r>
            <w:r w:rsidR="00257012">
              <w:rPr>
                <w:b w:val="0"/>
                <w:color w:val="auto"/>
                <w:sz w:val="24"/>
                <w:szCs w:val="20"/>
              </w:rPr>
              <w:t xml:space="preserve"> access to</w:t>
            </w:r>
            <w:r w:rsidR="00B76CDB" w:rsidRPr="00B76CDB">
              <w:rPr>
                <w:b w:val="0"/>
                <w:color w:val="auto"/>
                <w:sz w:val="24"/>
                <w:szCs w:val="20"/>
              </w:rPr>
              <w:t xml:space="preserve"> a counsellor. We understand that mental health is as important as physical health and indeed the two are often intrinsically linked.</w:t>
            </w:r>
          </w:p>
          <w:p w:rsidR="00A20159" w:rsidRPr="00F8099A" w:rsidRDefault="00A20159" w:rsidP="00B12A63"/>
          <w:p w:rsidR="00777C8A" w:rsidRDefault="005454AB" w:rsidP="00B12A63">
            <w:pPr>
              <w:pStyle w:val="Heading1"/>
              <w:outlineLvl w:val="0"/>
              <w:rPr>
                <w:color w:val="505050"/>
                <w:sz w:val="20"/>
                <w:szCs w:val="20"/>
              </w:rPr>
            </w:pPr>
            <w:r>
              <w:t>Evening</w:t>
            </w:r>
            <w:r w:rsidR="00777C8A">
              <w:t xml:space="preserve"> Surgeries</w:t>
            </w:r>
          </w:p>
          <w:p w:rsidR="00777C8A" w:rsidRPr="00BA161D" w:rsidRDefault="00777C8A" w:rsidP="00425D2F">
            <w:pPr>
              <w:jc w:val="both"/>
              <w:rPr>
                <w:color w:val="auto"/>
                <w:sz w:val="24"/>
              </w:rPr>
            </w:pPr>
            <w:r w:rsidRPr="00BA161D">
              <w:rPr>
                <w:color w:val="auto"/>
                <w:sz w:val="24"/>
              </w:rPr>
              <w:t>We</w:t>
            </w:r>
            <w:r w:rsidR="005454AB" w:rsidRPr="00BA161D">
              <w:rPr>
                <w:color w:val="auto"/>
                <w:sz w:val="24"/>
              </w:rPr>
              <w:t xml:space="preserve"> currently</w:t>
            </w:r>
            <w:r w:rsidRPr="00BA161D">
              <w:rPr>
                <w:color w:val="auto"/>
                <w:sz w:val="24"/>
              </w:rPr>
              <w:t xml:space="preserve"> </w:t>
            </w:r>
            <w:r w:rsidR="005454AB" w:rsidRPr="00BA161D">
              <w:rPr>
                <w:color w:val="auto"/>
                <w:sz w:val="24"/>
              </w:rPr>
              <w:t>offer</w:t>
            </w:r>
            <w:r w:rsidRPr="00BA161D">
              <w:rPr>
                <w:color w:val="auto"/>
                <w:sz w:val="24"/>
              </w:rPr>
              <w:t xml:space="preserve"> </w:t>
            </w:r>
            <w:r w:rsidR="004B5C81">
              <w:rPr>
                <w:color w:val="auto"/>
                <w:sz w:val="24"/>
              </w:rPr>
              <w:t xml:space="preserve">routine </w:t>
            </w:r>
            <w:r w:rsidRPr="00BA161D">
              <w:rPr>
                <w:color w:val="auto"/>
                <w:sz w:val="24"/>
              </w:rPr>
              <w:t>evening</w:t>
            </w:r>
            <w:r w:rsidR="004B5C81">
              <w:rPr>
                <w:color w:val="auto"/>
                <w:sz w:val="24"/>
              </w:rPr>
              <w:t xml:space="preserve"> GP</w:t>
            </w:r>
            <w:r w:rsidRPr="00BA161D">
              <w:rPr>
                <w:color w:val="auto"/>
                <w:sz w:val="24"/>
              </w:rPr>
              <w:t xml:space="preserve"> appointments</w:t>
            </w:r>
            <w:r w:rsidR="005454AB" w:rsidRPr="00BA161D">
              <w:rPr>
                <w:color w:val="auto"/>
                <w:sz w:val="24"/>
              </w:rPr>
              <w:t xml:space="preserve"> on Tuesdays</w:t>
            </w:r>
            <w:r w:rsidRPr="00BA161D">
              <w:rPr>
                <w:color w:val="auto"/>
                <w:sz w:val="24"/>
              </w:rPr>
              <w:t xml:space="preserve"> for those patients who are unable to attend the surgery during core hours</w:t>
            </w:r>
            <w:r w:rsidR="005454AB" w:rsidRPr="00BA161D">
              <w:rPr>
                <w:color w:val="auto"/>
                <w:sz w:val="24"/>
              </w:rPr>
              <w:t>. Eldene Surgery is open until 8:30</w:t>
            </w:r>
            <w:r w:rsidR="004B5C81">
              <w:rPr>
                <w:color w:val="auto"/>
                <w:sz w:val="24"/>
              </w:rPr>
              <w:t xml:space="preserve"> PM on this day</w:t>
            </w:r>
            <w:r w:rsidR="005454AB" w:rsidRPr="00BA161D">
              <w:rPr>
                <w:color w:val="auto"/>
                <w:sz w:val="24"/>
              </w:rPr>
              <w:t>.</w:t>
            </w:r>
          </w:p>
          <w:p w:rsidR="00C97210" w:rsidRDefault="00C97210" w:rsidP="00B12A63">
            <w:pPr>
              <w:pStyle w:val="Heading2"/>
              <w:outlineLvl w:val="1"/>
              <w:rPr>
                <w:sz w:val="44"/>
                <w:szCs w:val="36"/>
              </w:rPr>
            </w:pPr>
            <w:r>
              <w:rPr>
                <w:sz w:val="44"/>
                <w:szCs w:val="36"/>
              </w:rPr>
              <w:t>New Website</w:t>
            </w:r>
          </w:p>
          <w:p w:rsidR="000832E0" w:rsidRDefault="000832E0" w:rsidP="00B12A63">
            <w:pPr>
              <w:pStyle w:val="Heading2"/>
              <w:outlineLvl w:val="1"/>
              <w:rPr>
                <w:color w:val="auto"/>
                <w:sz w:val="22"/>
                <w:szCs w:val="36"/>
              </w:rPr>
            </w:pPr>
          </w:p>
          <w:p w:rsidR="00C97210" w:rsidRPr="00311DF2" w:rsidRDefault="00C97210" w:rsidP="00425D2F">
            <w:pPr>
              <w:pStyle w:val="Heading2"/>
              <w:jc w:val="both"/>
              <w:outlineLvl w:val="1"/>
              <w:rPr>
                <w:b w:val="0"/>
                <w:color w:val="auto"/>
                <w:sz w:val="24"/>
                <w:szCs w:val="24"/>
              </w:rPr>
            </w:pPr>
            <w:r w:rsidRPr="00311DF2">
              <w:rPr>
                <w:b w:val="0"/>
                <w:color w:val="auto"/>
                <w:sz w:val="24"/>
                <w:szCs w:val="24"/>
              </w:rPr>
              <w:t xml:space="preserve">The new website for Eldene Surgery is now live and can be reached at </w:t>
            </w:r>
            <w:hyperlink r:id="rId10" w:history="1">
              <w:r w:rsidR="007530D6" w:rsidRPr="00311DF2">
                <w:rPr>
                  <w:rStyle w:val="Hyperlink"/>
                  <w:b w:val="0"/>
                  <w:color w:val="0070C0"/>
                  <w:sz w:val="24"/>
                  <w:szCs w:val="24"/>
                </w:rPr>
                <w:t>www.eldenesurgery.com</w:t>
              </w:r>
            </w:hyperlink>
            <w:r w:rsidRPr="00311DF2">
              <w:rPr>
                <w:b w:val="0"/>
                <w:color w:val="auto"/>
                <w:sz w:val="24"/>
                <w:szCs w:val="24"/>
              </w:rPr>
              <w:t xml:space="preserve"> </w:t>
            </w:r>
            <w:r w:rsidR="00925C42" w:rsidRPr="00311DF2">
              <w:rPr>
                <w:b w:val="0"/>
                <w:color w:val="auto"/>
                <w:sz w:val="24"/>
                <w:szCs w:val="24"/>
              </w:rPr>
              <w:t xml:space="preserve">As well as providing information that patients may find useful, such as the details of our team at the surgery or how to join the patient participation group and get involved locally. Patients are also able to update contact details, provide feedback via the online friends and family test or reorder prescriptions. </w:t>
            </w:r>
          </w:p>
          <w:p w:rsidR="00B76CDB" w:rsidRPr="00B76CDB" w:rsidRDefault="00B76CDB" w:rsidP="00B12A63">
            <w:pPr>
              <w:pStyle w:val="Heading1"/>
              <w:outlineLvl w:val="0"/>
            </w:pPr>
            <w:r w:rsidRPr="00B76CDB">
              <w:lastRenderedPageBreak/>
              <w:t>NHS Health Checks</w:t>
            </w:r>
          </w:p>
          <w:p w:rsidR="00B76CDB" w:rsidRPr="00BA161D" w:rsidRDefault="00B76CDB" w:rsidP="00425D2F">
            <w:pPr>
              <w:jc w:val="both"/>
              <w:rPr>
                <w:color w:val="auto"/>
                <w:sz w:val="22"/>
              </w:rPr>
            </w:pPr>
            <w:r w:rsidRPr="00BA161D">
              <w:rPr>
                <w:color w:val="auto"/>
                <w:sz w:val="22"/>
              </w:rPr>
              <w:t>The NHS Health Check programme aims to help prevent heart disease, stroke, diabetes, kidney disease and certain types of dementia.  Everyone aged between 40 and 74, who has not already been diagnosed with one of these conditions or have certain risk factors, will be invited (once every five years, starting at the age of 40) to have a check to assess the risk of heart disease, stroke, kidney disease and diabetes and will be given support and advice to help them reduce or manage that risk.</w:t>
            </w:r>
          </w:p>
          <w:p w:rsidR="00B76CDB" w:rsidRPr="00BA161D" w:rsidRDefault="00B76CDB" w:rsidP="00425D2F">
            <w:pPr>
              <w:jc w:val="both"/>
              <w:rPr>
                <w:color w:val="auto"/>
                <w:sz w:val="24"/>
                <w:szCs w:val="24"/>
              </w:rPr>
            </w:pPr>
          </w:p>
          <w:p w:rsidR="00B76CDB" w:rsidRDefault="00B76CDB" w:rsidP="00425D2F">
            <w:pPr>
              <w:jc w:val="both"/>
              <w:rPr>
                <w:color w:val="auto"/>
                <w:sz w:val="24"/>
                <w:szCs w:val="24"/>
              </w:rPr>
            </w:pPr>
            <w:r w:rsidRPr="00BA161D">
              <w:rPr>
                <w:color w:val="auto"/>
                <w:sz w:val="24"/>
                <w:szCs w:val="24"/>
              </w:rPr>
              <w:t>If you receive an invite for an NHS Health Check – please take it!</w:t>
            </w:r>
          </w:p>
          <w:p w:rsidR="004B5C81" w:rsidRDefault="004B5C81" w:rsidP="00B12A63">
            <w:pPr>
              <w:rPr>
                <w:color w:val="auto"/>
                <w:sz w:val="24"/>
                <w:szCs w:val="24"/>
              </w:rPr>
            </w:pPr>
          </w:p>
          <w:p w:rsidR="004B5C81" w:rsidRDefault="004B5C81" w:rsidP="004B5C81">
            <w:pPr>
              <w:pStyle w:val="Heading1"/>
              <w:outlineLvl w:val="0"/>
            </w:pPr>
            <w:r>
              <w:t>Unused Medications</w:t>
            </w:r>
          </w:p>
          <w:p w:rsidR="004B5C81" w:rsidRPr="00BA161D" w:rsidRDefault="004B5C81" w:rsidP="00425D2F">
            <w:pPr>
              <w:jc w:val="both"/>
              <w:rPr>
                <w:color w:val="auto"/>
                <w:sz w:val="24"/>
              </w:rPr>
            </w:pPr>
            <w:r w:rsidRPr="00BA161D">
              <w:rPr>
                <w:color w:val="auto"/>
                <w:sz w:val="24"/>
              </w:rPr>
              <w:t>If you have any medication you wish to dispose of, please take these to your local pharmacy.</w:t>
            </w:r>
          </w:p>
          <w:p w:rsidR="004B5C81" w:rsidRPr="00BA161D" w:rsidRDefault="004B5C81" w:rsidP="00425D2F">
            <w:pPr>
              <w:jc w:val="both"/>
              <w:rPr>
                <w:color w:val="auto"/>
                <w:sz w:val="24"/>
                <w:szCs w:val="24"/>
              </w:rPr>
            </w:pPr>
          </w:p>
          <w:p w:rsidR="00257012" w:rsidRDefault="00257012" w:rsidP="00B12A63"/>
          <w:p w:rsidR="00257012" w:rsidRPr="00B76CDB" w:rsidRDefault="00257012" w:rsidP="00B12A63">
            <w:pPr>
              <w:pStyle w:val="Heading1"/>
              <w:outlineLvl w:val="0"/>
              <w:rPr>
                <w:szCs w:val="36"/>
              </w:rPr>
            </w:pPr>
            <w:r w:rsidRPr="00B76CDB">
              <w:rPr>
                <w:szCs w:val="36"/>
              </w:rPr>
              <w:t>Children and Young Person’s Clinic</w:t>
            </w:r>
          </w:p>
          <w:p w:rsidR="00257012" w:rsidRPr="00B76CDB" w:rsidRDefault="00257012" w:rsidP="00B12A63">
            <w:pPr>
              <w:pStyle w:val="Heading1"/>
              <w:outlineLvl w:val="0"/>
              <w:rPr>
                <w:szCs w:val="36"/>
              </w:rPr>
            </w:pPr>
            <w:r w:rsidRPr="00B76CDB">
              <w:rPr>
                <w:szCs w:val="36"/>
              </w:rPr>
              <w:t>Moredon Medical Centre &amp; Swindon Health Centre</w:t>
            </w:r>
          </w:p>
          <w:p w:rsidR="00257012" w:rsidRDefault="00257012" w:rsidP="00B12A63">
            <w:pPr>
              <w:spacing w:after="160" w:line="288" w:lineRule="auto"/>
              <w:rPr>
                <w:sz w:val="24"/>
              </w:rPr>
            </w:pPr>
          </w:p>
          <w:p w:rsidR="00257012" w:rsidRPr="007530D6" w:rsidRDefault="00257012" w:rsidP="00425D2F">
            <w:pPr>
              <w:spacing w:after="160" w:line="288" w:lineRule="auto"/>
              <w:jc w:val="both"/>
              <w:rPr>
                <w:color w:val="auto"/>
                <w:sz w:val="22"/>
                <w:szCs w:val="22"/>
              </w:rPr>
            </w:pPr>
            <w:r w:rsidRPr="007530D6">
              <w:rPr>
                <w:color w:val="auto"/>
                <w:sz w:val="22"/>
                <w:szCs w:val="22"/>
              </w:rPr>
              <w:t xml:space="preserve">The Children and Young Person’s clinic is for children aged 12 weeks to 18 years and is open seven days per week.  A Nurse Practitioner will telephone triage for advice and appointments.  The clinic is suitable for same day minor illness and infection </w:t>
            </w:r>
            <w:r w:rsidRPr="007530D6">
              <w:rPr>
                <w:i/>
                <w:color w:val="auto"/>
                <w:sz w:val="22"/>
                <w:szCs w:val="22"/>
              </w:rPr>
              <w:t>but NOT chronic ongoing problems or injury.</w:t>
            </w:r>
            <w:r w:rsidRPr="007530D6">
              <w:rPr>
                <w:color w:val="auto"/>
                <w:sz w:val="22"/>
                <w:szCs w:val="22"/>
              </w:rPr>
              <w:t xml:space="preserve"> The clinic cannot refer for x-rays or perform blood tests.</w:t>
            </w:r>
          </w:p>
          <w:p w:rsidR="00257012" w:rsidRPr="007530D6" w:rsidRDefault="00257012" w:rsidP="00425D2F">
            <w:pPr>
              <w:spacing w:after="160" w:line="288" w:lineRule="auto"/>
              <w:jc w:val="both"/>
              <w:rPr>
                <w:b/>
                <w:color w:val="auto"/>
                <w:sz w:val="22"/>
                <w:szCs w:val="22"/>
              </w:rPr>
            </w:pPr>
            <w:r w:rsidRPr="007530D6">
              <w:rPr>
                <w:b/>
                <w:color w:val="auto"/>
                <w:sz w:val="22"/>
                <w:szCs w:val="22"/>
              </w:rPr>
              <w:t>PLEASE NOTE: THIS IS NOT A WALK IN CENTRE</w:t>
            </w:r>
          </w:p>
          <w:p w:rsidR="00257012" w:rsidRPr="007530D6" w:rsidRDefault="00257012" w:rsidP="00425D2F">
            <w:pPr>
              <w:spacing w:after="160" w:line="288" w:lineRule="auto"/>
              <w:jc w:val="both"/>
              <w:rPr>
                <w:color w:val="auto"/>
                <w:sz w:val="22"/>
                <w:szCs w:val="22"/>
              </w:rPr>
            </w:pPr>
            <w:r w:rsidRPr="007530D6">
              <w:rPr>
                <w:color w:val="auto"/>
                <w:sz w:val="22"/>
                <w:szCs w:val="22"/>
              </w:rPr>
              <w:t xml:space="preserve">Please call 0300 111 0088 from 8am.  </w:t>
            </w:r>
          </w:p>
          <w:p w:rsidR="003F28FC" w:rsidRPr="00B76CDB" w:rsidRDefault="003F28FC" w:rsidP="003F28FC">
            <w:pPr>
              <w:pStyle w:val="Heading2"/>
              <w:outlineLvl w:val="1"/>
              <w:rPr>
                <w:sz w:val="44"/>
                <w:szCs w:val="36"/>
              </w:rPr>
            </w:pPr>
            <w:r w:rsidRPr="00B76CDB">
              <w:rPr>
                <w:sz w:val="44"/>
                <w:szCs w:val="36"/>
              </w:rPr>
              <w:t>Patient Participation Group</w:t>
            </w:r>
          </w:p>
          <w:p w:rsidR="003F28FC" w:rsidRDefault="003F28FC" w:rsidP="003F28FC">
            <w:pPr>
              <w:rPr>
                <w:sz w:val="24"/>
              </w:rPr>
            </w:pPr>
          </w:p>
          <w:p w:rsidR="003F28FC" w:rsidRPr="00BA161D" w:rsidRDefault="003F28FC" w:rsidP="00425D2F">
            <w:pPr>
              <w:jc w:val="both"/>
              <w:rPr>
                <w:color w:val="auto"/>
                <w:sz w:val="24"/>
              </w:rPr>
            </w:pPr>
            <w:r w:rsidRPr="00BA161D">
              <w:rPr>
                <w:color w:val="auto"/>
                <w:sz w:val="24"/>
              </w:rPr>
              <w:t>We have a supportive group of patients that attend the meetings quarterly to give their thoughts, comments and ideas.  If you would like to join the group please contact the Operations Manager</w:t>
            </w:r>
            <w:r>
              <w:rPr>
                <w:color w:val="auto"/>
                <w:sz w:val="24"/>
              </w:rPr>
              <w:t xml:space="preserve"> </w:t>
            </w:r>
            <w:r w:rsidRPr="00BA161D">
              <w:rPr>
                <w:color w:val="auto"/>
                <w:sz w:val="24"/>
              </w:rPr>
              <w:t>swiccg.admin.eldenesurgery@nhs.net</w:t>
            </w:r>
          </w:p>
          <w:p w:rsidR="00777C8A" w:rsidRPr="00257012" w:rsidRDefault="00777C8A" w:rsidP="00B419E4">
            <w:pPr>
              <w:jc w:val="both"/>
            </w:pPr>
          </w:p>
        </w:tc>
      </w:tr>
    </w:tbl>
    <w:p w:rsidR="00542156" w:rsidRPr="00F8099A" w:rsidRDefault="00542156" w:rsidP="00774293"/>
    <w:sectPr w:rsidR="00542156" w:rsidRPr="00F8099A" w:rsidSect="00F8099A">
      <w:headerReference w:type="default" r:id="rId11"/>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BB" w:rsidRDefault="007E49BB" w:rsidP="00D04819">
      <w:pPr>
        <w:spacing w:after="0" w:line="240" w:lineRule="auto"/>
      </w:pPr>
      <w:r>
        <w:separator/>
      </w:r>
    </w:p>
  </w:endnote>
  <w:endnote w:type="continuationSeparator" w:id="0">
    <w:p w:rsidR="007E49BB" w:rsidRDefault="007E49BB" w:rsidP="00D0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BB" w:rsidRDefault="007E49BB" w:rsidP="00D04819">
      <w:pPr>
        <w:spacing w:after="0" w:line="240" w:lineRule="auto"/>
      </w:pPr>
      <w:r>
        <w:separator/>
      </w:r>
    </w:p>
  </w:footnote>
  <w:footnote w:type="continuationSeparator" w:id="0">
    <w:p w:rsidR="007E49BB" w:rsidRDefault="007E49BB" w:rsidP="00D0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08808"/>
      <w:docPartObj>
        <w:docPartGallery w:val="Page Numbers (Top of Page)"/>
        <w:docPartUnique/>
      </w:docPartObj>
    </w:sdtPr>
    <w:sdtEndPr>
      <w:rPr>
        <w:noProof/>
      </w:rPr>
    </w:sdtEndPr>
    <w:sdtContent>
      <w:p w:rsidR="00D04819" w:rsidRDefault="00D04819">
        <w:pPr>
          <w:pStyle w:val="Header"/>
        </w:pPr>
        <w:r>
          <w:t xml:space="preserve">Page </w:t>
        </w:r>
        <w:r>
          <w:fldChar w:fldCharType="begin"/>
        </w:r>
        <w:r>
          <w:instrText xml:space="preserve"> PAGE   \* MERGEFORMAT </w:instrText>
        </w:r>
        <w:r>
          <w:fldChar w:fldCharType="separate"/>
        </w:r>
        <w:r w:rsidR="00E76E80">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982"/>
    <w:multiLevelType w:val="multilevel"/>
    <w:tmpl w:val="C1F6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AA"/>
    <w:rsid w:val="00010B26"/>
    <w:rsid w:val="0003367A"/>
    <w:rsid w:val="00041D52"/>
    <w:rsid w:val="00047E02"/>
    <w:rsid w:val="000832E0"/>
    <w:rsid w:val="00084B6E"/>
    <w:rsid w:val="00086103"/>
    <w:rsid w:val="000A2C77"/>
    <w:rsid w:val="000E0995"/>
    <w:rsid w:val="000F19F2"/>
    <w:rsid w:val="00102AE2"/>
    <w:rsid w:val="00104116"/>
    <w:rsid w:val="00106C5E"/>
    <w:rsid w:val="00120358"/>
    <w:rsid w:val="00121925"/>
    <w:rsid w:val="001459B7"/>
    <w:rsid w:val="00153659"/>
    <w:rsid w:val="00156E75"/>
    <w:rsid w:val="00161D2B"/>
    <w:rsid w:val="00164D7A"/>
    <w:rsid w:val="001A1FBD"/>
    <w:rsid w:val="001E5275"/>
    <w:rsid w:val="0023068C"/>
    <w:rsid w:val="00240F23"/>
    <w:rsid w:val="00257012"/>
    <w:rsid w:val="0026457F"/>
    <w:rsid w:val="00277ECF"/>
    <w:rsid w:val="00291553"/>
    <w:rsid w:val="0029481C"/>
    <w:rsid w:val="00295DF6"/>
    <w:rsid w:val="002B149E"/>
    <w:rsid w:val="002C19F2"/>
    <w:rsid w:val="002D1808"/>
    <w:rsid w:val="002D423E"/>
    <w:rsid w:val="002D6612"/>
    <w:rsid w:val="002E76DB"/>
    <w:rsid w:val="002F6E0D"/>
    <w:rsid w:val="002F710F"/>
    <w:rsid w:val="003114F1"/>
    <w:rsid w:val="00311DF2"/>
    <w:rsid w:val="00345523"/>
    <w:rsid w:val="003457F4"/>
    <w:rsid w:val="003500BE"/>
    <w:rsid w:val="00350C82"/>
    <w:rsid w:val="00353B0B"/>
    <w:rsid w:val="0035754D"/>
    <w:rsid w:val="003624E6"/>
    <w:rsid w:val="003642FC"/>
    <w:rsid w:val="0036479C"/>
    <w:rsid w:val="003718D1"/>
    <w:rsid w:val="003853A5"/>
    <w:rsid w:val="003A790A"/>
    <w:rsid w:val="003D15E5"/>
    <w:rsid w:val="003E4B07"/>
    <w:rsid w:val="003E4FA3"/>
    <w:rsid w:val="003F28FC"/>
    <w:rsid w:val="00423FFA"/>
    <w:rsid w:val="00425D2F"/>
    <w:rsid w:val="00454A5B"/>
    <w:rsid w:val="004579EF"/>
    <w:rsid w:val="00460DE6"/>
    <w:rsid w:val="00461494"/>
    <w:rsid w:val="00475F58"/>
    <w:rsid w:val="00477AAA"/>
    <w:rsid w:val="00483673"/>
    <w:rsid w:val="00487019"/>
    <w:rsid w:val="004B5C81"/>
    <w:rsid w:val="004D0772"/>
    <w:rsid w:val="004D729A"/>
    <w:rsid w:val="004F2A55"/>
    <w:rsid w:val="005001B6"/>
    <w:rsid w:val="00501F30"/>
    <w:rsid w:val="00521B6A"/>
    <w:rsid w:val="005239BA"/>
    <w:rsid w:val="00542156"/>
    <w:rsid w:val="005454AB"/>
    <w:rsid w:val="0055758D"/>
    <w:rsid w:val="005612AD"/>
    <w:rsid w:val="00575327"/>
    <w:rsid w:val="00577102"/>
    <w:rsid w:val="00582E88"/>
    <w:rsid w:val="0058303C"/>
    <w:rsid w:val="00583D8B"/>
    <w:rsid w:val="00595B03"/>
    <w:rsid w:val="005A4635"/>
    <w:rsid w:val="005B383C"/>
    <w:rsid w:val="005C5911"/>
    <w:rsid w:val="005D02C6"/>
    <w:rsid w:val="005D0CD9"/>
    <w:rsid w:val="005D6AF3"/>
    <w:rsid w:val="00642C04"/>
    <w:rsid w:val="00646BAE"/>
    <w:rsid w:val="00651441"/>
    <w:rsid w:val="00656844"/>
    <w:rsid w:val="00667D08"/>
    <w:rsid w:val="006841B0"/>
    <w:rsid w:val="00692E2D"/>
    <w:rsid w:val="006A5066"/>
    <w:rsid w:val="006B0CC3"/>
    <w:rsid w:val="006D15F9"/>
    <w:rsid w:val="006E4974"/>
    <w:rsid w:val="006E75A9"/>
    <w:rsid w:val="00701356"/>
    <w:rsid w:val="00705419"/>
    <w:rsid w:val="007126C0"/>
    <w:rsid w:val="00723704"/>
    <w:rsid w:val="00727533"/>
    <w:rsid w:val="007518AB"/>
    <w:rsid w:val="007530D6"/>
    <w:rsid w:val="00770B04"/>
    <w:rsid w:val="00773234"/>
    <w:rsid w:val="00774293"/>
    <w:rsid w:val="00777C8A"/>
    <w:rsid w:val="00782DB8"/>
    <w:rsid w:val="007B737B"/>
    <w:rsid w:val="007D011D"/>
    <w:rsid w:val="007D5C37"/>
    <w:rsid w:val="007D5E33"/>
    <w:rsid w:val="007E49BB"/>
    <w:rsid w:val="007F29E1"/>
    <w:rsid w:val="0080211F"/>
    <w:rsid w:val="00803D00"/>
    <w:rsid w:val="00805BF0"/>
    <w:rsid w:val="008113D1"/>
    <w:rsid w:val="00817107"/>
    <w:rsid w:val="0082783D"/>
    <w:rsid w:val="00831716"/>
    <w:rsid w:val="008555F9"/>
    <w:rsid w:val="00856CDB"/>
    <w:rsid w:val="00857AD4"/>
    <w:rsid w:val="008A5206"/>
    <w:rsid w:val="008B51E3"/>
    <w:rsid w:val="008E0D7B"/>
    <w:rsid w:val="008E5FF0"/>
    <w:rsid w:val="00910CCD"/>
    <w:rsid w:val="00915D51"/>
    <w:rsid w:val="0092141A"/>
    <w:rsid w:val="00924CC6"/>
    <w:rsid w:val="00925C42"/>
    <w:rsid w:val="0094254E"/>
    <w:rsid w:val="00943A5B"/>
    <w:rsid w:val="00952695"/>
    <w:rsid w:val="009660DB"/>
    <w:rsid w:val="00980F77"/>
    <w:rsid w:val="00995AAA"/>
    <w:rsid w:val="009A6436"/>
    <w:rsid w:val="009B3DE0"/>
    <w:rsid w:val="009B46C1"/>
    <w:rsid w:val="009D6CD6"/>
    <w:rsid w:val="009E4F4F"/>
    <w:rsid w:val="00A0761D"/>
    <w:rsid w:val="00A20159"/>
    <w:rsid w:val="00A63A06"/>
    <w:rsid w:val="00A63D39"/>
    <w:rsid w:val="00A70B9E"/>
    <w:rsid w:val="00A73146"/>
    <w:rsid w:val="00A917BC"/>
    <w:rsid w:val="00AA60F2"/>
    <w:rsid w:val="00AB1DE5"/>
    <w:rsid w:val="00AE1483"/>
    <w:rsid w:val="00AE702E"/>
    <w:rsid w:val="00B01D23"/>
    <w:rsid w:val="00B02101"/>
    <w:rsid w:val="00B06E0E"/>
    <w:rsid w:val="00B12A63"/>
    <w:rsid w:val="00B14894"/>
    <w:rsid w:val="00B315A7"/>
    <w:rsid w:val="00B419E4"/>
    <w:rsid w:val="00B46872"/>
    <w:rsid w:val="00B5120C"/>
    <w:rsid w:val="00B54DA1"/>
    <w:rsid w:val="00B76CDB"/>
    <w:rsid w:val="00B83BF2"/>
    <w:rsid w:val="00B90056"/>
    <w:rsid w:val="00B90270"/>
    <w:rsid w:val="00B92D58"/>
    <w:rsid w:val="00BA161D"/>
    <w:rsid w:val="00BA2E28"/>
    <w:rsid w:val="00BA690E"/>
    <w:rsid w:val="00C027F1"/>
    <w:rsid w:val="00C429CB"/>
    <w:rsid w:val="00C53FB1"/>
    <w:rsid w:val="00C640AF"/>
    <w:rsid w:val="00C7131A"/>
    <w:rsid w:val="00C9562F"/>
    <w:rsid w:val="00C97210"/>
    <w:rsid w:val="00CB43E1"/>
    <w:rsid w:val="00CC06F1"/>
    <w:rsid w:val="00CC171A"/>
    <w:rsid w:val="00CC550B"/>
    <w:rsid w:val="00CD581F"/>
    <w:rsid w:val="00CF633E"/>
    <w:rsid w:val="00D0052B"/>
    <w:rsid w:val="00D04819"/>
    <w:rsid w:val="00D34F93"/>
    <w:rsid w:val="00D4306B"/>
    <w:rsid w:val="00D43D9E"/>
    <w:rsid w:val="00D64DA4"/>
    <w:rsid w:val="00D9292C"/>
    <w:rsid w:val="00D9628A"/>
    <w:rsid w:val="00DA2DE1"/>
    <w:rsid w:val="00DB03A6"/>
    <w:rsid w:val="00DE7B60"/>
    <w:rsid w:val="00E00D13"/>
    <w:rsid w:val="00E05795"/>
    <w:rsid w:val="00E321C3"/>
    <w:rsid w:val="00E45E99"/>
    <w:rsid w:val="00E47E72"/>
    <w:rsid w:val="00E570B4"/>
    <w:rsid w:val="00E65937"/>
    <w:rsid w:val="00E66A03"/>
    <w:rsid w:val="00E732D1"/>
    <w:rsid w:val="00E76E80"/>
    <w:rsid w:val="00E8672B"/>
    <w:rsid w:val="00EA6F2A"/>
    <w:rsid w:val="00EA7138"/>
    <w:rsid w:val="00EE1A44"/>
    <w:rsid w:val="00EE3FA5"/>
    <w:rsid w:val="00F046A8"/>
    <w:rsid w:val="00F131CC"/>
    <w:rsid w:val="00F1639E"/>
    <w:rsid w:val="00F4522B"/>
    <w:rsid w:val="00F54ED4"/>
    <w:rsid w:val="00F54F64"/>
    <w:rsid w:val="00F6170F"/>
    <w:rsid w:val="00F74B91"/>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73646" w:themeColor="text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1DE5"/>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B58463" w:themeColor="accent1"/>
      <w:sz w:val="44"/>
      <w:szCs w:val="32"/>
    </w:rPr>
  </w:style>
  <w:style w:type="paragraph" w:styleId="Heading2">
    <w:name w:val="heading 2"/>
    <w:basedOn w:val="Normal"/>
    <w:link w:val="Heading2Char"/>
    <w:uiPriority w:val="7"/>
    <w:qFormat/>
    <w:rsid w:val="003457F4"/>
    <w:pPr>
      <w:keepNext/>
      <w:keepLines/>
      <w:spacing w:before="280" w:line="240" w:lineRule="auto"/>
      <w:contextualSpacing/>
      <w:outlineLvl w:val="1"/>
    </w:pPr>
    <w:rPr>
      <w:rFonts w:asciiTheme="majorHAnsi" w:eastAsiaTheme="majorEastAsia" w:hAnsiTheme="majorHAnsi" w:cstheme="majorBidi"/>
      <w:b/>
      <w:color w:val="B58463"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sz w:val="24"/>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sz w:val="24"/>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sz w:val="24"/>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B58463"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B58463"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B58463"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45523"/>
    <w:pPr>
      <w:numPr>
        <w:ilvl w:val="1"/>
      </w:numPr>
      <w:spacing w:after="60" w:line="240" w:lineRule="auto"/>
      <w:contextualSpacing/>
    </w:pPr>
    <w:rPr>
      <w:rFonts w:eastAsiaTheme="minorEastAsia"/>
      <w:color w:val="FFFFFF" w:themeColor="background1"/>
      <w:sz w:val="38"/>
      <w:szCs w:val="22"/>
    </w:rPr>
  </w:style>
  <w:style w:type="character" w:customStyle="1" w:styleId="SubtitleChar">
    <w:name w:val="Subtitle Char"/>
    <w:basedOn w:val="DefaultParagraphFont"/>
    <w:link w:val="Subtitle"/>
    <w:uiPriority w:val="2"/>
    <w:rsid w:val="00345523"/>
    <w:rPr>
      <w:rFonts w:eastAsiaTheme="minorEastAsia"/>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B58463" w:themeColor="accent1"/>
      <w:sz w:val="44"/>
      <w:szCs w:val="32"/>
    </w:rPr>
  </w:style>
  <w:style w:type="character" w:customStyle="1" w:styleId="Heading2Char">
    <w:name w:val="Heading 2 Char"/>
    <w:basedOn w:val="DefaultParagraphFont"/>
    <w:link w:val="Heading2"/>
    <w:uiPriority w:val="7"/>
    <w:rsid w:val="003457F4"/>
    <w:rPr>
      <w:rFonts w:asciiTheme="majorHAnsi" w:eastAsiaTheme="majorEastAsia" w:hAnsiTheme="majorHAnsi" w:cstheme="majorBidi"/>
      <w:b/>
      <w:color w:val="B58463"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B58463"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B58463"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B58463" w:themeColor="accent1"/>
      <w:szCs w:val="21"/>
    </w:rPr>
  </w:style>
  <w:style w:type="character" w:styleId="SubtleEmphasis">
    <w:name w:val="Subtle Emphasis"/>
    <w:basedOn w:val="DefaultParagraphFont"/>
    <w:uiPriority w:val="19"/>
    <w:semiHidden/>
    <w:unhideWhenUsed/>
    <w:qFormat/>
    <w:rsid w:val="00952695"/>
    <w:rPr>
      <w:i/>
      <w:iCs/>
      <w:color w:val="273646"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3646"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FC6C12"/>
    <w:pPr>
      <w:pBdr>
        <w:top w:val="single" w:sz="2" w:space="14" w:color="B58463" w:themeColor="accent1"/>
        <w:left w:val="single" w:sz="2" w:space="12" w:color="B58463" w:themeColor="accent1"/>
        <w:bottom w:val="single" w:sz="2" w:space="14" w:color="B58463" w:themeColor="accent1"/>
        <w:right w:val="single" w:sz="2" w:space="12" w:color="B58463" w:themeColor="accent1"/>
      </w:pBdr>
      <w:shd w:val="clear" w:color="auto" w:fill="B58463" w:themeFill="accent1"/>
      <w:spacing w:before="400" w:after="400" w:line="360" w:lineRule="auto"/>
      <w:ind w:left="259" w:right="259"/>
    </w:pPr>
    <w:rPr>
      <w:i/>
      <w:iCs/>
      <w:color w:val="FFFFFF" w:themeColor="background1"/>
      <w:sz w:val="28"/>
    </w:rPr>
  </w:style>
  <w:style w:type="character" w:customStyle="1" w:styleId="QuoteChar">
    <w:name w:val="Quote Char"/>
    <w:basedOn w:val="DefaultParagraphFont"/>
    <w:link w:val="Quote"/>
    <w:uiPriority w:val="13"/>
    <w:rsid w:val="00FC6C12"/>
    <w:rPr>
      <w:i/>
      <w:iCs/>
      <w:color w:val="FFFFFF" w:themeColor="background1"/>
      <w:sz w:val="28"/>
      <w:shd w:val="clear" w:color="auto" w:fill="B58463" w:themeFill="accent1"/>
    </w:rPr>
  </w:style>
  <w:style w:type="paragraph" w:styleId="IntenseQuote">
    <w:name w:val="Intense Quote"/>
    <w:basedOn w:val="Normal"/>
    <w:link w:val="IntenseQuoteChar"/>
    <w:uiPriority w:val="30"/>
    <w:semiHidden/>
    <w:unhideWhenUsed/>
    <w:qFormat/>
    <w:rsid w:val="00345523"/>
    <w:pPr>
      <w:shd w:val="clear" w:color="auto" w:fill="9FB088"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9FB088" w:themeFill="accent2"/>
    </w:rPr>
  </w:style>
  <w:style w:type="character" w:styleId="SubtleReference">
    <w:name w:val="Subtle Reference"/>
    <w:basedOn w:val="DefaultParagraphFont"/>
    <w:uiPriority w:val="31"/>
    <w:semiHidden/>
    <w:unhideWhenUsed/>
    <w:qFormat/>
    <w:rsid w:val="00D34F93"/>
    <w:rPr>
      <w:caps/>
      <w:smallCaps w:val="0"/>
      <w:color w:val="B58463" w:themeColor="accent1"/>
    </w:rPr>
  </w:style>
  <w:style w:type="character" w:styleId="IntenseReference">
    <w:name w:val="Intense Reference"/>
    <w:basedOn w:val="DefaultParagraphFont"/>
    <w:uiPriority w:val="32"/>
    <w:semiHidden/>
    <w:unhideWhenUsed/>
    <w:qFormat/>
    <w:rsid w:val="00D9628A"/>
    <w:rPr>
      <w:b/>
      <w:bCs/>
      <w:caps/>
      <w:smallCaps w:val="0"/>
      <w:color w:val="B58463"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3457F4"/>
    <w:pPr>
      <w:spacing w:after="340" w:line="240" w:lineRule="auto"/>
      <w:contextualSpacing/>
    </w:pPr>
    <w:rPr>
      <w:i/>
      <w:iCs/>
      <w:color w:val="788C5D" w:themeColor="accent2" w:themeShade="BF"/>
      <w:sz w:val="18"/>
      <w:szCs w:val="18"/>
    </w:rPr>
  </w:style>
  <w:style w:type="paragraph" w:customStyle="1" w:styleId="BlockHeading2">
    <w:name w:val="Block Heading 2"/>
    <w:basedOn w:val="Normal"/>
    <w:uiPriority w:val="15"/>
    <w:qFormat/>
    <w:rsid w:val="00F8099A"/>
    <w:pPr>
      <w:spacing w:after="50" w:line="240" w:lineRule="auto"/>
    </w:pPr>
    <w:rPr>
      <w:color w:val="FFFFFF" w:themeColor="background1"/>
      <w:sz w:val="24"/>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F8099A"/>
    <w:pPr>
      <w:spacing w:after="120" w:line="259" w:lineRule="auto"/>
    </w:pPr>
    <w:rPr>
      <w:b/>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505D3E" w:themeColor="accent2" w:themeShade="80"/>
      <w:sz w:val="24"/>
    </w:rPr>
  </w:style>
  <w:style w:type="character" w:customStyle="1" w:styleId="DateChar">
    <w:name w:val="Date Char"/>
    <w:basedOn w:val="DefaultParagraphFont"/>
    <w:link w:val="Date"/>
    <w:uiPriority w:val="3"/>
    <w:rsid w:val="003457F4"/>
    <w:rPr>
      <w:color w:val="505D3E" w:themeColor="accent2" w:themeShade="80"/>
      <w:sz w:val="24"/>
    </w:rPr>
  </w:style>
  <w:style w:type="paragraph" w:customStyle="1" w:styleId="BlockHeading">
    <w:name w:val="Block Heading"/>
    <w:basedOn w:val="Normal"/>
    <w:uiPriority w:val="4"/>
    <w:qFormat/>
    <w:rsid w:val="00F8099A"/>
    <w:pPr>
      <w:spacing w:after="140" w:line="240" w:lineRule="auto"/>
    </w:pPr>
    <w:rPr>
      <w:rFonts w:asciiTheme="majorHAnsi" w:hAnsiTheme="majorHAnsi"/>
      <w:b/>
      <w:color w:val="FFFFFF" w:themeColor="background1"/>
      <w:sz w:val="28"/>
    </w:rPr>
  </w:style>
  <w:style w:type="paragraph" w:styleId="BlockText">
    <w:name w:val="Block Text"/>
    <w:basedOn w:val="Normal"/>
    <w:uiPriority w:val="5"/>
    <w:qFormat/>
    <w:rsid w:val="00F8099A"/>
    <w:pPr>
      <w:spacing w:after="120" w:line="240" w:lineRule="auto"/>
    </w:pPr>
    <w:rPr>
      <w:rFonts w:eastAsiaTheme="minorEastAsia"/>
      <w:iCs/>
      <w:color w:val="505D3E" w:themeColor="accent2" w:themeShade="80"/>
      <w:sz w:val="24"/>
    </w:rPr>
  </w:style>
  <w:style w:type="table" w:customStyle="1"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B23" w:themeColor="text2" w:themeShade="80"/>
    </w:rPr>
  </w:style>
  <w:style w:type="character" w:customStyle="1" w:styleId="HeaderChar">
    <w:name w:val="Header Char"/>
    <w:basedOn w:val="DefaultParagraphFont"/>
    <w:link w:val="Header"/>
    <w:uiPriority w:val="99"/>
    <w:rsid w:val="00CF633E"/>
    <w:rPr>
      <w:b/>
      <w:color w:val="131B23"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295DF6"/>
    <w:pPr>
      <w:spacing w:after="0" w:line="336" w:lineRule="auto"/>
    </w:pPr>
    <w:rPr>
      <w:b/>
      <w:sz w:val="24"/>
    </w:rPr>
  </w:style>
  <w:style w:type="character" w:styleId="PlaceholderText">
    <w:name w:val="Placeholder Text"/>
    <w:basedOn w:val="DefaultParagraphFont"/>
    <w:uiPriority w:val="99"/>
    <w:unhideWhenUsed/>
    <w:rsid w:val="009A6436"/>
    <w:rPr>
      <w:color w:val="808080"/>
    </w:rPr>
  </w:style>
  <w:style w:type="paragraph" w:styleId="NormalWeb">
    <w:name w:val="Normal (Web)"/>
    <w:basedOn w:val="Normal"/>
    <w:uiPriority w:val="99"/>
    <w:semiHidden/>
    <w:unhideWhenUsed/>
    <w:rsid w:val="00995AAA"/>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8A5206"/>
    <w:rPr>
      <w:color w:val="6E9BA0" w:themeColor="hyperlink"/>
      <w:u w:val="single"/>
    </w:rPr>
  </w:style>
  <w:style w:type="character" w:customStyle="1" w:styleId="UnresolvedMention">
    <w:name w:val="Unresolved Mention"/>
    <w:basedOn w:val="DefaultParagraphFont"/>
    <w:uiPriority w:val="99"/>
    <w:semiHidden/>
    <w:unhideWhenUsed/>
    <w:rsid w:val="008A5206"/>
    <w:rPr>
      <w:color w:val="605E5C"/>
      <w:shd w:val="clear" w:color="auto" w:fill="E1DFDD"/>
    </w:rPr>
  </w:style>
  <w:style w:type="character" w:styleId="FollowedHyperlink">
    <w:name w:val="FollowedHyperlink"/>
    <w:basedOn w:val="DefaultParagraphFont"/>
    <w:uiPriority w:val="99"/>
    <w:semiHidden/>
    <w:unhideWhenUsed/>
    <w:rsid w:val="008A5206"/>
    <w:rPr>
      <w:color w:val="A06E7C" w:themeColor="followedHyperlink"/>
      <w:u w:val="single"/>
    </w:rPr>
  </w:style>
  <w:style w:type="paragraph" w:styleId="BalloonText">
    <w:name w:val="Balloon Text"/>
    <w:basedOn w:val="Normal"/>
    <w:link w:val="BalloonTextChar"/>
    <w:uiPriority w:val="99"/>
    <w:semiHidden/>
    <w:unhideWhenUsed/>
    <w:rsid w:val="0008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73646" w:themeColor="text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1DE5"/>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B58463" w:themeColor="accent1"/>
      <w:sz w:val="44"/>
      <w:szCs w:val="32"/>
    </w:rPr>
  </w:style>
  <w:style w:type="paragraph" w:styleId="Heading2">
    <w:name w:val="heading 2"/>
    <w:basedOn w:val="Normal"/>
    <w:link w:val="Heading2Char"/>
    <w:uiPriority w:val="7"/>
    <w:qFormat/>
    <w:rsid w:val="003457F4"/>
    <w:pPr>
      <w:keepNext/>
      <w:keepLines/>
      <w:spacing w:before="280" w:line="240" w:lineRule="auto"/>
      <w:contextualSpacing/>
      <w:outlineLvl w:val="1"/>
    </w:pPr>
    <w:rPr>
      <w:rFonts w:asciiTheme="majorHAnsi" w:eastAsiaTheme="majorEastAsia" w:hAnsiTheme="majorHAnsi" w:cstheme="majorBidi"/>
      <w:b/>
      <w:color w:val="B58463"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sz w:val="24"/>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sz w:val="24"/>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sz w:val="24"/>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B58463"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B58463"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B58463"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45523"/>
    <w:pPr>
      <w:numPr>
        <w:ilvl w:val="1"/>
      </w:numPr>
      <w:spacing w:after="60" w:line="240" w:lineRule="auto"/>
      <w:contextualSpacing/>
    </w:pPr>
    <w:rPr>
      <w:rFonts w:eastAsiaTheme="minorEastAsia"/>
      <w:color w:val="FFFFFF" w:themeColor="background1"/>
      <w:sz w:val="38"/>
      <w:szCs w:val="22"/>
    </w:rPr>
  </w:style>
  <w:style w:type="character" w:customStyle="1" w:styleId="SubtitleChar">
    <w:name w:val="Subtitle Char"/>
    <w:basedOn w:val="DefaultParagraphFont"/>
    <w:link w:val="Subtitle"/>
    <w:uiPriority w:val="2"/>
    <w:rsid w:val="00345523"/>
    <w:rPr>
      <w:rFonts w:eastAsiaTheme="minorEastAsia"/>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B58463" w:themeColor="accent1"/>
      <w:sz w:val="44"/>
      <w:szCs w:val="32"/>
    </w:rPr>
  </w:style>
  <w:style w:type="character" w:customStyle="1" w:styleId="Heading2Char">
    <w:name w:val="Heading 2 Char"/>
    <w:basedOn w:val="DefaultParagraphFont"/>
    <w:link w:val="Heading2"/>
    <w:uiPriority w:val="7"/>
    <w:rsid w:val="003457F4"/>
    <w:rPr>
      <w:rFonts w:asciiTheme="majorHAnsi" w:eastAsiaTheme="majorEastAsia" w:hAnsiTheme="majorHAnsi" w:cstheme="majorBidi"/>
      <w:b/>
      <w:color w:val="B58463"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B58463"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B58463"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B58463" w:themeColor="accent1"/>
      <w:szCs w:val="21"/>
    </w:rPr>
  </w:style>
  <w:style w:type="character" w:styleId="SubtleEmphasis">
    <w:name w:val="Subtle Emphasis"/>
    <w:basedOn w:val="DefaultParagraphFont"/>
    <w:uiPriority w:val="19"/>
    <w:semiHidden/>
    <w:unhideWhenUsed/>
    <w:qFormat/>
    <w:rsid w:val="00952695"/>
    <w:rPr>
      <w:i/>
      <w:iCs/>
      <w:color w:val="273646"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3646"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FC6C12"/>
    <w:pPr>
      <w:pBdr>
        <w:top w:val="single" w:sz="2" w:space="14" w:color="B58463" w:themeColor="accent1"/>
        <w:left w:val="single" w:sz="2" w:space="12" w:color="B58463" w:themeColor="accent1"/>
        <w:bottom w:val="single" w:sz="2" w:space="14" w:color="B58463" w:themeColor="accent1"/>
        <w:right w:val="single" w:sz="2" w:space="12" w:color="B58463" w:themeColor="accent1"/>
      </w:pBdr>
      <w:shd w:val="clear" w:color="auto" w:fill="B58463" w:themeFill="accent1"/>
      <w:spacing w:before="400" w:after="400" w:line="360" w:lineRule="auto"/>
      <w:ind w:left="259" w:right="259"/>
    </w:pPr>
    <w:rPr>
      <w:i/>
      <w:iCs/>
      <w:color w:val="FFFFFF" w:themeColor="background1"/>
      <w:sz w:val="28"/>
    </w:rPr>
  </w:style>
  <w:style w:type="character" w:customStyle="1" w:styleId="QuoteChar">
    <w:name w:val="Quote Char"/>
    <w:basedOn w:val="DefaultParagraphFont"/>
    <w:link w:val="Quote"/>
    <w:uiPriority w:val="13"/>
    <w:rsid w:val="00FC6C12"/>
    <w:rPr>
      <w:i/>
      <w:iCs/>
      <w:color w:val="FFFFFF" w:themeColor="background1"/>
      <w:sz w:val="28"/>
      <w:shd w:val="clear" w:color="auto" w:fill="B58463" w:themeFill="accent1"/>
    </w:rPr>
  </w:style>
  <w:style w:type="paragraph" w:styleId="IntenseQuote">
    <w:name w:val="Intense Quote"/>
    <w:basedOn w:val="Normal"/>
    <w:link w:val="IntenseQuoteChar"/>
    <w:uiPriority w:val="30"/>
    <w:semiHidden/>
    <w:unhideWhenUsed/>
    <w:qFormat/>
    <w:rsid w:val="00345523"/>
    <w:pPr>
      <w:shd w:val="clear" w:color="auto" w:fill="9FB088"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9FB088" w:themeFill="accent2"/>
    </w:rPr>
  </w:style>
  <w:style w:type="character" w:styleId="SubtleReference">
    <w:name w:val="Subtle Reference"/>
    <w:basedOn w:val="DefaultParagraphFont"/>
    <w:uiPriority w:val="31"/>
    <w:semiHidden/>
    <w:unhideWhenUsed/>
    <w:qFormat/>
    <w:rsid w:val="00D34F93"/>
    <w:rPr>
      <w:caps/>
      <w:smallCaps w:val="0"/>
      <w:color w:val="B58463" w:themeColor="accent1"/>
    </w:rPr>
  </w:style>
  <w:style w:type="character" w:styleId="IntenseReference">
    <w:name w:val="Intense Reference"/>
    <w:basedOn w:val="DefaultParagraphFont"/>
    <w:uiPriority w:val="32"/>
    <w:semiHidden/>
    <w:unhideWhenUsed/>
    <w:qFormat/>
    <w:rsid w:val="00D9628A"/>
    <w:rPr>
      <w:b/>
      <w:bCs/>
      <w:caps/>
      <w:smallCaps w:val="0"/>
      <w:color w:val="B58463"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3457F4"/>
    <w:pPr>
      <w:spacing w:after="340" w:line="240" w:lineRule="auto"/>
      <w:contextualSpacing/>
    </w:pPr>
    <w:rPr>
      <w:i/>
      <w:iCs/>
      <w:color w:val="788C5D" w:themeColor="accent2" w:themeShade="BF"/>
      <w:sz w:val="18"/>
      <w:szCs w:val="18"/>
    </w:rPr>
  </w:style>
  <w:style w:type="paragraph" w:customStyle="1" w:styleId="BlockHeading2">
    <w:name w:val="Block Heading 2"/>
    <w:basedOn w:val="Normal"/>
    <w:uiPriority w:val="15"/>
    <w:qFormat/>
    <w:rsid w:val="00F8099A"/>
    <w:pPr>
      <w:spacing w:after="50" w:line="240" w:lineRule="auto"/>
    </w:pPr>
    <w:rPr>
      <w:color w:val="FFFFFF" w:themeColor="background1"/>
      <w:sz w:val="24"/>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F8099A"/>
    <w:pPr>
      <w:spacing w:after="120" w:line="259" w:lineRule="auto"/>
    </w:pPr>
    <w:rPr>
      <w:b/>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505D3E" w:themeColor="accent2" w:themeShade="80"/>
      <w:sz w:val="24"/>
    </w:rPr>
  </w:style>
  <w:style w:type="character" w:customStyle="1" w:styleId="DateChar">
    <w:name w:val="Date Char"/>
    <w:basedOn w:val="DefaultParagraphFont"/>
    <w:link w:val="Date"/>
    <w:uiPriority w:val="3"/>
    <w:rsid w:val="003457F4"/>
    <w:rPr>
      <w:color w:val="505D3E" w:themeColor="accent2" w:themeShade="80"/>
      <w:sz w:val="24"/>
    </w:rPr>
  </w:style>
  <w:style w:type="paragraph" w:customStyle="1" w:styleId="BlockHeading">
    <w:name w:val="Block Heading"/>
    <w:basedOn w:val="Normal"/>
    <w:uiPriority w:val="4"/>
    <w:qFormat/>
    <w:rsid w:val="00F8099A"/>
    <w:pPr>
      <w:spacing w:after="140" w:line="240" w:lineRule="auto"/>
    </w:pPr>
    <w:rPr>
      <w:rFonts w:asciiTheme="majorHAnsi" w:hAnsiTheme="majorHAnsi"/>
      <w:b/>
      <w:color w:val="FFFFFF" w:themeColor="background1"/>
      <w:sz w:val="28"/>
    </w:rPr>
  </w:style>
  <w:style w:type="paragraph" w:styleId="BlockText">
    <w:name w:val="Block Text"/>
    <w:basedOn w:val="Normal"/>
    <w:uiPriority w:val="5"/>
    <w:qFormat/>
    <w:rsid w:val="00F8099A"/>
    <w:pPr>
      <w:spacing w:after="120" w:line="240" w:lineRule="auto"/>
    </w:pPr>
    <w:rPr>
      <w:rFonts w:eastAsiaTheme="minorEastAsia"/>
      <w:iCs/>
      <w:color w:val="505D3E" w:themeColor="accent2" w:themeShade="80"/>
      <w:sz w:val="24"/>
    </w:rPr>
  </w:style>
  <w:style w:type="table" w:customStyle="1"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B23" w:themeColor="text2" w:themeShade="80"/>
    </w:rPr>
  </w:style>
  <w:style w:type="character" w:customStyle="1" w:styleId="HeaderChar">
    <w:name w:val="Header Char"/>
    <w:basedOn w:val="DefaultParagraphFont"/>
    <w:link w:val="Header"/>
    <w:uiPriority w:val="99"/>
    <w:rsid w:val="00CF633E"/>
    <w:rPr>
      <w:b/>
      <w:color w:val="131B23"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295DF6"/>
    <w:pPr>
      <w:spacing w:after="0" w:line="336" w:lineRule="auto"/>
    </w:pPr>
    <w:rPr>
      <w:b/>
      <w:sz w:val="24"/>
    </w:rPr>
  </w:style>
  <w:style w:type="character" w:styleId="PlaceholderText">
    <w:name w:val="Placeholder Text"/>
    <w:basedOn w:val="DefaultParagraphFont"/>
    <w:uiPriority w:val="99"/>
    <w:unhideWhenUsed/>
    <w:rsid w:val="009A6436"/>
    <w:rPr>
      <w:color w:val="808080"/>
    </w:rPr>
  </w:style>
  <w:style w:type="paragraph" w:styleId="NormalWeb">
    <w:name w:val="Normal (Web)"/>
    <w:basedOn w:val="Normal"/>
    <w:uiPriority w:val="99"/>
    <w:semiHidden/>
    <w:unhideWhenUsed/>
    <w:rsid w:val="00995AAA"/>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8A5206"/>
    <w:rPr>
      <w:color w:val="6E9BA0" w:themeColor="hyperlink"/>
      <w:u w:val="single"/>
    </w:rPr>
  </w:style>
  <w:style w:type="character" w:customStyle="1" w:styleId="UnresolvedMention">
    <w:name w:val="Unresolved Mention"/>
    <w:basedOn w:val="DefaultParagraphFont"/>
    <w:uiPriority w:val="99"/>
    <w:semiHidden/>
    <w:unhideWhenUsed/>
    <w:rsid w:val="008A5206"/>
    <w:rPr>
      <w:color w:val="605E5C"/>
      <w:shd w:val="clear" w:color="auto" w:fill="E1DFDD"/>
    </w:rPr>
  </w:style>
  <w:style w:type="character" w:styleId="FollowedHyperlink">
    <w:name w:val="FollowedHyperlink"/>
    <w:basedOn w:val="DefaultParagraphFont"/>
    <w:uiPriority w:val="99"/>
    <w:semiHidden/>
    <w:unhideWhenUsed/>
    <w:rsid w:val="008A5206"/>
    <w:rPr>
      <w:color w:val="A06E7C" w:themeColor="followedHyperlink"/>
      <w:u w:val="single"/>
    </w:rPr>
  </w:style>
  <w:style w:type="paragraph" w:styleId="BalloonText">
    <w:name w:val="Balloon Text"/>
    <w:basedOn w:val="Normal"/>
    <w:link w:val="BalloonTextChar"/>
    <w:uiPriority w:val="99"/>
    <w:semiHidden/>
    <w:unhideWhenUsed/>
    <w:rsid w:val="0008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878">
      <w:bodyDiv w:val="1"/>
      <w:marLeft w:val="0"/>
      <w:marRight w:val="0"/>
      <w:marTop w:val="0"/>
      <w:marBottom w:val="0"/>
      <w:divBdr>
        <w:top w:val="none" w:sz="0" w:space="0" w:color="auto"/>
        <w:left w:val="none" w:sz="0" w:space="0" w:color="auto"/>
        <w:bottom w:val="none" w:sz="0" w:space="0" w:color="auto"/>
        <w:right w:val="none" w:sz="0" w:space="0" w:color="auto"/>
      </w:divBdr>
      <w:divsChild>
        <w:div w:id="503205603">
          <w:marLeft w:val="0"/>
          <w:marRight w:val="0"/>
          <w:marTop w:val="0"/>
          <w:marBottom w:val="0"/>
          <w:divBdr>
            <w:top w:val="none" w:sz="0" w:space="0" w:color="auto"/>
            <w:left w:val="none" w:sz="0" w:space="0" w:color="auto"/>
            <w:bottom w:val="none" w:sz="0" w:space="0" w:color="auto"/>
            <w:right w:val="none" w:sz="0" w:space="0" w:color="auto"/>
          </w:divBdr>
        </w:div>
      </w:divsChild>
    </w:div>
    <w:div w:id="466899274">
      <w:bodyDiv w:val="1"/>
      <w:marLeft w:val="0"/>
      <w:marRight w:val="0"/>
      <w:marTop w:val="0"/>
      <w:marBottom w:val="0"/>
      <w:divBdr>
        <w:top w:val="none" w:sz="0" w:space="0" w:color="auto"/>
        <w:left w:val="none" w:sz="0" w:space="0" w:color="auto"/>
        <w:bottom w:val="none" w:sz="0" w:space="0" w:color="auto"/>
        <w:right w:val="none" w:sz="0" w:space="0" w:color="auto"/>
      </w:divBdr>
    </w:div>
    <w:div w:id="1695040196">
      <w:bodyDiv w:val="1"/>
      <w:marLeft w:val="0"/>
      <w:marRight w:val="0"/>
      <w:marTop w:val="0"/>
      <w:marBottom w:val="0"/>
      <w:divBdr>
        <w:top w:val="none" w:sz="0" w:space="0" w:color="auto"/>
        <w:left w:val="none" w:sz="0" w:space="0" w:color="auto"/>
        <w:bottom w:val="none" w:sz="0" w:space="0" w:color="auto"/>
        <w:right w:val="none" w:sz="0" w:space="0" w:color="auto"/>
      </w:divBdr>
      <w:divsChild>
        <w:div w:id="236213053">
          <w:marLeft w:val="0"/>
          <w:marRight w:val="0"/>
          <w:marTop w:val="0"/>
          <w:marBottom w:val="0"/>
          <w:divBdr>
            <w:top w:val="none" w:sz="0" w:space="0" w:color="auto"/>
            <w:left w:val="none" w:sz="0" w:space="0" w:color="auto"/>
            <w:bottom w:val="none" w:sz="0" w:space="0" w:color="auto"/>
            <w:right w:val="none" w:sz="0" w:space="0" w:color="auto"/>
          </w:divBdr>
        </w:div>
      </w:divsChild>
    </w:div>
    <w:div w:id="1868593626">
      <w:bodyDiv w:val="1"/>
      <w:marLeft w:val="0"/>
      <w:marRight w:val="0"/>
      <w:marTop w:val="0"/>
      <w:marBottom w:val="0"/>
      <w:divBdr>
        <w:top w:val="none" w:sz="0" w:space="0" w:color="auto"/>
        <w:left w:val="none" w:sz="0" w:space="0" w:color="auto"/>
        <w:bottom w:val="none" w:sz="0" w:space="0" w:color="auto"/>
        <w:right w:val="none" w:sz="0" w:space="0" w:color="auto"/>
      </w:divBdr>
    </w:div>
    <w:div w:id="1925605115">
      <w:bodyDiv w:val="1"/>
      <w:marLeft w:val="0"/>
      <w:marRight w:val="0"/>
      <w:marTop w:val="0"/>
      <w:marBottom w:val="0"/>
      <w:divBdr>
        <w:top w:val="none" w:sz="0" w:space="0" w:color="auto"/>
        <w:left w:val="none" w:sz="0" w:space="0" w:color="auto"/>
        <w:bottom w:val="none" w:sz="0" w:space="0" w:color="auto"/>
        <w:right w:val="none" w:sz="0" w:space="0" w:color="auto"/>
      </w:divBdr>
      <w:divsChild>
        <w:div w:id="1350794792">
          <w:marLeft w:val="0"/>
          <w:marRight w:val="0"/>
          <w:marTop w:val="0"/>
          <w:marBottom w:val="0"/>
          <w:divBdr>
            <w:top w:val="none" w:sz="0" w:space="0" w:color="auto"/>
            <w:left w:val="none" w:sz="0" w:space="0" w:color="auto"/>
            <w:bottom w:val="none" w:sz="0" w:space="0" w:color="auto"/>
            <w:right w:val="none" w:sz="0" w:space="0" w:color="auto"/>
          </w:divBdr>
          <w:divsChild>
            <w:div w:id="2135638119">
              <w:marLeft w:val="0"/>
              <w:marRight w:val="0"/>
              <w:marTop w:val="0"/>
              <w:marBottom w:val="0"/>
              <w:divBdr>
                <w:top w:val="none" w:sz="0" w:space="0" w:color="auto"/>
                <w:left w:val="none" w:sz="0" w:space="0" w:color="auto"/>
                <w:bottom w:val="none" w:sz="0" w:space="0" w:color="auto"/>
                <w:right w:val="none" w:sz="0" w:space="0" w:color="auto"/>
              </w:divBdr>
              <w:divsChild>
                <w:div w:id="838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9373">
      <w:bodyDiv w:val="1"/>
      <w:marLeft w:val="0"/>
      <w:marRight w:val="0"/>
      <w:marTop w:val="0"/>
      <w:marBottom w:val="0"/>
      <w:divBdr>
        <w:top w:val="none" w:sz="0" w:space="0" w:color="auto"/>
        <w:left w:val="none" w:sz="0" w:space="0" w:color="auto"/>
        <w:bottom w:val="none" w:sz="0" w:space="0" w:color="auto"/>
        <w:right w:val="none" w:sz="0" w:space="0" w:color="auto"/>
      </w:divBdr>
      <w:divsChild>
        <w:div w:id="1563564387">
          <w:marLeft w:val="0"/>
          <w:marRight w:val="0"/>
          <w:marTop w:val="0"/>
          <w:marBottom w:val="0"/>
          <w:divBdr>
            <w:top w:val="none" w:sz="0" w:space="0" w:color="auto"/>
            <w:left w:val="none" w:sz="0" w:space="0" w:color="auto"/>
            <w:bottom w:val="none" w:sz="0" w:space="0" w:color="auto"/>
            <w:right w:val="none" w:sz="0" w:space="0" w:color="auto"/>
          </w:divBdr>
          <w:divsChild>
            <w:div w:id="910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7093">
      <w:bodyDiv w:val="1"/>
      <w:marLeft w:val="0"/>
      <w:marRight w:val="0"/>
      <w:marTop w:val="0"/>
      <w:marBottom w:val="0"/>
      <w:divBdr>
        <w:top w:val="none" w:sz="0" w:space="0" w:color="auto"/>
        <w:left w:val="none" w:sz="0" w:space="0" w:color="auto"/>
        <w:bottom w:val="none" w:sz="0" w:space="0" w:color="auto"/>
        <w:right w:val="none" w:sz="0" w:space="0" w:color="auto"/>
      </w:divBdr>
    </w:div>
    <w:div w:id="21025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denesurgery.com" TargetMode="External"/><Relationship Id="rId4" Type="http://schemas.microsoft.com/office/2007/relationships/stylesWithEffects" Target="stylesWithEffects.xml"/><Relationship Id="rId9" Type="http://schemas.openxmlformats.org/officeDocument/2006/relationships/hyperlink" Target="http://www.eldenesurgery.com" TargetMode="External"/></Relationships>
</file>

<file path=word/theme/theme1.xml><?xml version="1.0" encoding="utf-8"?>
<a:theme xmlns:a="http://schemas.openxmlformats.org/drawingml/2006/main" name="Office Theme">
  <a:themeElements>
    <a:clrScheme name="New Letter Bold">
      <a:dk1>
        <a:sysClr val="windowText" lastClr="000000"/>
      </a:dk1>
      <a:lt1>
        <a:sysClr val="window" lastClr="FFFFFF"/>
      </a:lt1>
      <a:dk2>
        <a:srgbClr val="273646"/>
      </a:dk2>
      <a:lt2>
        <a:srgbClr val="F9F5F3"/>
      </a:lt2>
      <a:accent1>
        <a:srgbClr val="B58463"/>
      </a:accent1>
      <a:accent2>
        <a:srgbClr val="9FB088"/>
      </a:accent2>
      <a:accent3>
        <a:srgbClr val="6E9BA0"/>
      </a:accent3>
      <a:accent4>
        <a:srgbClr val="E0C692"/>
      </a:accent4>
      <a:accent5>
        <a:srgbClr val="CC7D74"/>
      </a:accent5>
      <a:accent6>
        <a:srgbClr val="A06E7C"/>
      </a:accent6>
      <a:hlink>
        <a:srgbClr val="6E9BA0"/>
      </a:hlink>
      <a:folHlink>
        <a:srgbClr val="A06E7C"/>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67BD-62C3-46F9-BFCC-6DB12944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Tidy</cp:lastModifiedBy>
  <cp:revision>2</cp:revision>
  <cp:lastPrinted>2020-01-06T11:01:00Z</cp:lastPrinted>
  <dcterms:created xsi:type="dcterms:W3CDTF">2020-01-06T11:52:00Z</dcterms:created>
  <dcterms:modified xsi:type="dcterms:W3CDTF">2020-01-06T11:52:00Z</dcterms:modified>
</cp:coreProperties>
</file>