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8742B" w:rsidR="0028742B" w:rsidP="0028742B" w:rsidRDefault="0028742B" w14:paraId="0507ACF0" w14:textId="77777777">
      <w:pPr>
        <w:pStyle w:val="NoSpacing"/>
        <w:rPr>
          <w:rFonts w:asciiTheme="majorHAnsi" w:hAnsiTheme="majorHAnsi"/>
          <w:b/>
          <w:sz w:val="36"/>
          <w:szCs w:val="36"/>
        </w:rPr>
      </w:pPr>
      <w:r w:rsidRPr="0028742B">
        <w:rPr>
          <w:rFonts w:asciiTheme="majorHAnsi" w:hAnsiTheme="majorHAnsi"/>
        </w:rPr>
        <w:t xml:space="preserve">                   </w:t>
      </w:r>
      <w:r w:rsidRPr="0028742B">
        <w:rPr>
          <w:rFonts w:asciiTheme="majorHAnsi" w:hAnsiTheme="majorHAnsi"/>
          <w:b/>
          <w:sz w:val="36"/>
          <w:szCs w:val="36"/>
        </w:rPr>
        <w:t xml:space="preserve">Eldene Surgery Patient Participation Group     </w:t>
      </w:r>
    </w:p>
    <w:p w:rsidR="00661160" w:rsidP="0028742B" w:rsidRDefault="0028742B" w14:paraId="487BA31B" w14:textId="77777777">
      <w:pPr>
        <w:pStyle w:val="NoSpacing"/>
        <w:rPr>
          <w:rFonts w:asciiTheme="majorHAnsi" w:hAnsiTheme="majorHAnsi"/>
          <w:b/>
          <w:sz w:val="36"/>
          <w:szCs w:val="36"/>
        </w:rPr>
      </w:pPr>
      <w:r w:rsidRPr="0028742B">
        <w:rPr>
          <w:rFonts w:asciiTheme="majorHAnsi" w:hAnsiTheme="majorHAnsi"/>
          <w:b/>
          <w:sz w:val="36"/>
          <w:szCs w:val="36"/>
        </w:rPr>
        <w:t xml:space="preserve">                                     Terms of Reference</w:t>
      </w:r>
    </w:p>
    <w:p w:rsidRPr="0028742B" w:rsidR="0028742B" w:rsidP="0028742B" w:rsidRDefault="0028742B" w14:paraId="672A6659" w14:textId="77777777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661160" w:rsidP="45F7626E" w:rsidRDefault="00661160" w14:paraId="12F79A6B" w14:textId="77777777">
      <w:pPr>
        <w:jc w:val="both"/>
        <w:rPr>
          <w:rFonts w:ascii="Arial" w:hAnsi="Arial" w:cs="Arial"/>
          <w:sz w:val="28"/>
          <w:szCs w:val="28"/>
        </w:rPr>
      </w:pPr>
      <w:r w:rsidRPr="45F7626E" w:rsidR="45F7626E">
        <w:rPr>
          <w:rFonts w:ascii="Arial" w:hAnsi="Arial" w:cs="Arial"/>
          <w:b w:val="1"/>
          <w:bCs w:val="1"/>
          <w:sz w:val="28"/>
          <w:szCs w:val="28"/>
        </w:rPr>
        <w:t>Aims of the group</w:t>
      </w:r>
    </w:p>
    <w:p w:rsidR="00661160" w:rsidP="00D27BF9" w:rsidRDefault="00661160" w14:paraId="0A37501D" w14:textId="77777777">
      <w:pPr>
        <w:jc w:val="both"/>
        <w:rPr>
          <w:rFonts w:ascii="Arial" w:hAnsi="Arial" w:cs="Arial"/>
        </w:rPr>
      </w:pPr>
    </w:p>
    <w:p w:rsidR="00661160" w:rsidP="00D27BF9" w:rsidRDefault="00661160" w14:paraId="3639FA98" w14:textId="5A7EAAE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promote co-operation and strengthen communication between the Practice, patients and the wider community for the benefit of all</w:t>
      </w:r>
      <w:r w:rsidR="001B60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B609E">
        <w:rPr>
          <w:rFonts w:ascii="Arial" w:hAnsi="Arial" w:cs="Arial"/>
        </w:rPr>
        <w:t>whilst respecting Practice and Patient C</w:t>
      </w:r>
      <w:r>
        <w:rPr>
          <w:rFonts w:ascii="Arial" w:hAnsi="Arial" w:cs="Arial"/>
        </w:rPr>
        <w:t>onfidentiality.</w:t>
      </w:r>
      <w:proofErr w:type="gramEnd"/>
    </w:p>
    <w:p w:rsidRPr="00D27BF9" w:rsidR="00494ED6" w:rsidP="00D27BF9" w:rsidRDefault="060368DF" w14:paraId="52541E3E" w14:textId="52C7596B">
      <w:pPr>
        <w:jc w:val="both"/>
        <w:rPr>
          <w:rFonts w:ascii="Arial" w:hAnsi="Arial" w:cs="Arial"/>
        </w:rPr>
      </w:pPr>
      <w:r w:rsidRPr="45F7626E" w:rsidR="45F7626E">
        <w:rPr>
          <w:rFonts w:ascii="Arial" w:hAnsi="Arial" w:cs="Arial"/>
        </w:rPr>
        <w:t xml:space="preserve">Our group is affiliated to The National Association for Patient Participation (NAPP). Renewal is on an annual basis </w:t>
      </w:r>
      <w:r w:rsidRPr="45F7626E" w:rsidR="45F7626E">
        <w:rPr>
          <w:rFonts w:ascii="Arial" w:hAnsi="Arial" w:cs="Arial"/>
        </w:rPr>
        <w:t>and</w:t>
      </w:r>
      <w:r w:rsidRPr="45F7626E" w:rsidR="45F7626E">
        <w:rPr>
          <w:rFonts w:ascii="Arial" w:hAnsi="Arial" w:cs="Arial"/>
        </w:rPr>
        <w:t xml:space="preserve"> membership reviewed before renewal.</w:t>
      </w:r>
    </w:p>
    <w:p w:rsidR="00661160" w:rsidP="00D27BF9" w:rsidRDefault="00661160" w14:paraId="5DAB6C7B" w14:textId="77777777">
      <w:pPr>
        <w:jc w:val="both"/>
        <w:rPr>
          <w:rFonts w:ascii="Arial" w:hAnsi="Arial" w:cs="Arial"/>
        </w:rPr>
      </w:pPr>
    </w:p>
    <w:p w:rsidR="00661160" w:rsidP="45F7626E" w:rsidRDefault="00661160" w14:paraId="067BD8A0" w14:textId="77777777">
      <w:pPr>
        <w:jc w:val="both"/>
        <w:rPr>
          <w:rFonts w:ascii="Arial" w:hAnsi="Arial" w:cs="Arial"/>
          <w:sz w:val="28"/>
          <w:szCs w:val="28"/>
        </w:rPr>
      </w:pPr>
      <w:r w:rsidRPr="45F7626E" w:rsidR="45F7626E">
        <w:rPr>
          <w:rFonts w:ascii="Arial" w:hAnsi="Arial" w:cs="Arial"/>
          <w:b w:val="1"/>
          <w:bCs w:val="1"/>
          <w:sz w:val="28"/>
          <w:szCs w:val="28"/>
        </w:rPr>
        <w:t>Membership</w:t>
      </w:r>
    </w:p>
    <w:p w:rsidR="00661160" w:rsidP="00D27BF9" w:rsidRDefault="00661160" w14:paraId="02EB378F" w14:textId="77777777">
      <w:pPr>
        <w:jc w:val="both"/>
        <w:rPr>
          <w:rFonts w:ascii="Arial" w:hAnsi="Arial" w:cs="Arial"/>
        </w:rPr>
      </w:pPr>
    </w:p>
    <w:p w:rsidR="00661160" w:rsidP="00D27BF9" w:rsidRDefault="00661160" w14:paraId="2EFFAB55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Membership of the group shall be free and open to all registered patients and staff of the Practice.</w:t>
      </w:r>
    </w:p>
    <w:p w:rsidR="4CF3CF96" w:rsidP="45F7626E" w:rsidRDefault="4CF3CF96" w14:paraId="3288E49C" w14:textId="79C65E7C">
      <w:pPr>
        <w:jc w:val="both"/>
        <w:rPr>
          <w:rFonts w:ascii="Arial" w:hAnsi="Arial" w:cs="Arial"/>
          <w:color w:val="FF0000"/>
        </w:rPr>
      </w:pPr>
      <w:r w:rsidRPr="45F7626E" w:rsidR="45F7626E">
        <w:rPr>
          <w:rFonts w:ascii="Arial" w:hAnsi="Arial" w:cs="Arial"/>
          <w:color w:val="auto"/>
        </w:rPr>
        <w:t xml:space="preserve">The PPG has a face-to-face group and a virtual </w:t>
      </w:r>
      <w:r w:rsidRPr="45F7626E" w:rsidR="45F7626E">
        <w:rPr>
          <w:rFonts w:ascii="Arial" w:hAnsi="Arial" w:cs="Arial"/>
          <w:color w:val="auto"/>
        </w:rPr>
        <w:t>group and</w:t>
      </w:r>
      <w:r w:rsidRPr="45F7626E" w:rsidR="45F7626E">
        <w:rPr>
          <w:rFonts w:ascii="Arial" w:hAnsi="Arial" w:cs="Arial"/>
          <w:color w:val="auto"/>
        </w:rPr>
        <w:t xml:space="preserve"> is made up from those who have registered an interest in taking part. Contact will be by email or text or, where there is no other contact available, by post.  </w:t>
      </w:r>
    </w:p>
    <w:p w:rsidR="45F7626E" w:rsidP="45F7626E" w:rsidRDefault="45F7626E" w14:paraId="002BDAB3" w14:textId="44F91AF4">
      <w:pPr>
        <w:pStyle w:val="Normal"/>
        <w:jc w:val="both"/>
        <w:rPr>
          <w:rFonts w:ascii="Arial" w:hAnsi="Arial" w:cs="Arial"/>
          <w:color w:val="auto"/>
        </w:rPr>
      </w:pPr>
    </w:p>
    <w:p w:rsidR="00661160" w:rsidP="00D27BF9" w:rsidRDefault="00661160" w14:paraId="52E43031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shall endeavour to represent and reflect the local community.</w:t>
      </w:r>
    </w:p>
    <w:p w:rsidR="00661160" w:rsidP="00D27BF9" w:rsidRDefault="00661160" w14:paraId="5A39BBE3" w14:textId="77777777">
      <w:pPr>
        <w:jc w:val="both"/>
        <w:rPr>
          <w:rFonts w:ascii="Arial" w:hAnsi="Arial" w:cs="Arial"/>
        </w:rPr>
      </w:pPr>
    </w:p>
    <w:p w:rsidR="00661160" w:rsidP="00D27BF9" w:rsidRDefault="00661160" w14:paraId="08BFCDF9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member will divulge matters discussed to outside agencies without the Practice management’s permission.</w:t>
      </w:r>
    </w:p>
    <w:p w:rsidR="00661160" w:rsidP="00D27BF9" w:rsidRDefault="00661160" w14:paraId="41C8F396" w14:textId="77777777">
      <w:pPr>
        <w:jc w:val="both"/>
        <w:rPr>
          <w:rFonts w:ascii="Arial" w:hAnsi="Arial" w:cs="Arial"/>
        </w:rPr>
      </w:pPr>
    </w:p>
    <w:p w:rsidR="00661160" w:rsidP="00D27BF9" w:rsidRDefault="00661160" w14:paraId="2ECBAB3A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confidentiality agreement will be signed by all members.</w:t>
      </w:r>
    </w:p>
    <w:p w:rsidR="00661160" w:rsidP="00D27BF9" w:rsidRDefault="00661160" w14:paraId="72A3D3EC" w14:textId="77777777">
      <w:pPr>
        <w:jc w:val="both"/>
        <w:rPr>
          <w:rFonts w:ascii="Arial" w:hAnsi="Arial" w:cs="Arial"/>
        </w:rPr>
      </w:pPr>
    </w:p>
    <w:p w:rsidR="00661160" w:rsidP="00D27BF9" w:rsidRDefault="00661160" w14:paraId="3270C474" w14:textId="77777777">
      <w:pPr>
        <w:jc w:val="both"/>
        <w:rPr>
          <w:rFonts w:ascii="Arial" w:hAnsi="Arial" w:cs="Arial"/>
        </w:rPr>
      </w:pPr>
      <w:r w:rsidRPr="4CF3CF96" w:rsidR="4CF3CF96">
        <w:rPr>
          <w:rFonts w:ascii="Arial" w:hAnsi="Arial" w:cs="Arial"/>
        </w:rPr>
        <w:t>Any confidential information given at the meetings will be identified as such and not included in the minutes.</w:t>
      </w:r>
    </w:p>
    <w:p w:rsidR="4CF3CF96" w:rsidP="4CF3CF96" w:rsidRDefault="4CF3CF96" w14:paraId="3CF7F93C" w14:textId="1F5BEF3F">
      <w:pPr>
        <w:pStyle w:val="Normal"/>
        <w:jc w:val="both"/>
        <w:rPr>
          <w:rFonts w:ascii="Arial" w:hAnsi="Arial" w:cs="Arial"/>
        </w:rPr>
      </w:pPr>
    </w:p>
    <w:p w:rsidR="00494ED6" w:rsidP="45F7626E" w:rsidRDefault="00494ED6" w14:paraId="0D0B940D" w14:textId="747A3706">
      <w:pPr>
        <w:pStyle w:val="Normal"/>
        <w:jc w:val="both"/>
        <w:rPr>
          <w:rFonts w:ascii="Arial" w:hAnsi="Arial" w:cs="Arial"/>
          <w:color w:val="auto"/>
        </w:rPr>
      </w:pPr>
      <w:r w:rsidRPr="45F7626E" w:rsidR="45F7626E">
        <w:rPr>
          <w:rFonts w:ascii="Arial" w:hAnsi="Arial" w:cs="Arial"/>
          <w:color w:val="auto"/>
        </w:rPr>
        <w:t xml:space="preserve">A Patient Participation Group member who </w:t>
      </w:r>
      <w:r w:rsidRPr="45F7626E" w:rsidR="45F7626E">
        <w:rPr>
          <w:rFonts w:ascii="Arial" w:hAnsi="Arial" w:cs="Arial"/>
          <w:color w:val="auto"/>
        </w:rPr>
        <w:t>fails to</w:t>
      </w:r>
      <w:r w:rsidRPr="45F7626E" w:rsidR="45F7626E">
        <w:rPr>
          <w:rFonts w:ascii="Arial" w:hAnsi="Arial" w:cs="Arial"/>
          <w:color w:val="auto"/>
        </w:rPr>
        <w:t xml:space="preserve"> attend three consecutive meetings without giving an acceptable reason will have </w:t>
      </w:r>
      <w:r w:rsidRPr="45F7626E" w:rsidR="45F7626E">
        <w:rPr>
          <w:rFonts w:ascii="Arial" w:hAnsi="Arial" w:cs="Arial"/>
          <w:color w:val="auto"/>
        </w:rPr>
        <w:t>deemed</w:t>
      </w:r>
      <w:r w:rsidRPr="45F7626E" w:rsidR="45F7626E">
        <w:rPr>
          <w:rFonts w:ascii="Arial" w:hAnsi="Arial" w:cs="Arial"/>
          <w:color w:val="auto"/>
        </w:rPr>
        <w:t xml:space="preserve"> to have resigned. </w:t>
      </w:r>
    </w:p>
    <w:p w:rsidR="45F7626E" w:rsidP="45F7626E" w:rsidRDefault="45F7626E" w14:paraId="50484B74" w14:textId="58C5C51D">
      <w:pPr>
        <w:pStyle w:val="Normal"/>
        <w:jc w:val="both"/>
        <w:rPr>
          <w:rFonts w:ascii="Arial" w:hAnsi="Arial" w:cs="Arial"/>
          <w:color w:val="auto"/>
        </w:rPr>
      </w:pPr>
    </w:p>
    <w:p w:rsidR="00661160" w:rsidP="45F7626E" w:rsidRDefault="00661160" w14:paraId="25084CF5" w14:textId="77777777">
      <w:pPr>
        <w:jc w:val="both"/>
        <w:rPr>
          <w:rFonts w:ascii="Arial" w:hAnsi="Arial" w:cs="Arial"/>
          <w:sz w:val="28"/>
          <w:szCs w:val="28"/>
        </w:rPr>
      </w:pPr>
      <w:r w:rsidRPr="45F7626E" w:rsidR="45F7626E">
        <w:rPr>
          <w:rFonts w:ascii="Arial" w:hAnsi="Arial" w:cs="Arial"/>
          <w:b w:val="1"/>
          <w:bCs w:val="1"/>
          <w:sz w:val="28"/>
          <w:szCs w:val="28"/>
        </w:rPr>
        <w:t>Activities of the Group</w:t>
      </w:r>
    </w:p>
    <w:p w:rsidR="00661160" w:rsidP="00D27BF9" w:rsidRDefault="00661160" w14:paraId="0E27B00A" w14:textId="77777777">
      <w:pPr>
        <w:jc w:val="both"/>
        <w:rPr>
          <w:rFonts w:ascii="Arial" w:hAnsi="Arial" w:cs="Arial"/>
        </w:rPr>
      </w:pPr>
    </w:p>
    <w:p w:rsidR="00661160" w:rsidP="00D27BF9" w:rsidRDefault="00661160" w14:paraId="3561164A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will facilitate good relationship between the Practice and patients by communicating patients’ experiences, interests and concerns to the Practice management.</w:t>
      </w:r>
    </w:p>
    <w:p w:rsidR="00661160" w:rsidP="00D27BF9" w:rsidRDefault="00661160" w14:paraId="60061E4C" w14:textId="77777777">
      <w:pPr>
        <w:jc w:val="both"/>
        <w:rPr>
          <w:rFonts w:ascii="Arial" w:hAnsi="Arial" w:cs="Arial"/>
        </w:rPr>
      </w:pPr>
    </w:p>
    <w:p w:rsidR="00661160" w:rsidP="00D27BF9" w:rsidRDefault="00661160" w14:paraId="20AA29CC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will facilitate the promotion of the value of the Patient Participation Group (PPG) by communicating this using leaflets and notices in the waiting/reception area, PPG website, Practice website and the quarterly newsletter.</w:t>
      </w:r>
    </w:p>
    <w:p w:rsidR="00661160" w:rsidP="00D27BF9" w:rsidRDefault="00661160" w14:paraId="44EAFD9C" w14:textId="77777777">
      <w:pPr>
        <w:jc w:val="both"/>
        <w:rPr>
          <w:rFonts w:ascii="Arial" w:hAnsi="Arial" w:cs="Arial"/>
        </w:rPr>
      </w:pPr>
    </w:p>
    <w:p w:rsidR="00661160" w:rsidP="00D27BF9" w:rsidRDefault="00661160" w14:paraId="629844F4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will recommend to the Practice management any health seminars for patient groups and facilitate such meetings as agreed.</w:t>
      </w:r>
    </w:p>
    <w:p w:rsidR="00661160" w:rsidP="00D27BF9" w:rsidRDefault="00661160" w14:paraId="4B94D5A5" w14:textId="77777777">
      <w:pPr>
        <w:jc w:val="both"/>
        <w:rPr>
          <w:rFonts w:ascii="Arial" w:hAnsi="Arial" w:cs="Arial"/>
        </w:rPr>
      </w:pPr>
    </w:p>
    <w:p w:rsidR="00661160" w:rsidP="00D27BF9" w:rsidRDefault="00661160" w14:paraId="1479F0BD" w14:textId="234B633D">
      <w:pPr>
        <w:jc w:val="both"/>
        <w:rPr>
          <w:rFonts w:ascii="Arial" w:hAnsi="Arial" w:cs="Arial"/>
        </w:rPr>
      </w:pPr>
      <w:r w:rsidRPr="205CFF28" w:rsidR="205CFF28">
        <w:rPr>
          <w:rFonts w:ascii="Arial" w:hAnsi="Arial" w:cs="Arial"/>
        </w:rPr>
        <w:t>The Group will promote such seminars/meetings using the aforementioned</w:t>
      </w:r>
      <w:r w:rsidRPr="205CFF28" w:rsidR="205CFF28">
        <w:rPr>
          <w:rFonts w:ascii="Arial" w:hAnsi="Arial" w:cs="Arial"/>
        </w:rPr>
        <w:t xml:space="preserve"> methods of communication. </w:t>
      </w:r>
    </w:p>
    <w:p w:rsidR="00661160" w:rsidP="00D27BF9" w:rsidRDefault="060368DF" w14:paraId="1E338C8F" w14:textId="77777777">
      <w:pPr>
        <w:jc w:val="both"/>
        <w:rPr>
          <w:rFonts w:ascii="Arial" w:hAnsi="Arial" w:cs="Arial"/>
        </w:rPr>
      </w:pPr>
      <w:r w:rsidRPr="060368DF">
        <w:rPr>
          <w:rFonts w:ascii="Arial" w:hAnsi="Arial" w:cs="Arial"/>
        </w:rPr>
        <w:t>The Group will follow up any medical developments in patient care and Practice efficiency and bring to the attention of the Practice management.</w:t>
      </w:r>
    </w:p>
    <w:p w:rsidR="060368DF" w:rsidP="060368DF" w:rsidRDefault="060368DF" w14:paraId="29119F82" w14:textId="1CE1D61B">
      <w:pPr>
        <w:jc w:val="both"/>
        <w:rPr>
          <w:rFonts w:ascii="Arial" w:hAnsi="Arial" w:cs="Arial"/>
        </w:rPr>
      </w:pPr>
    </w:p>
    <w:p w:rsidR="00661160" w:rsidP="00D27BF9" w:rsidRDefault="060368DF" w14:paraId="5977CE99" w14:textId="3F90A6A0">
      <w:pPr>
        <w:jc w:val="both"/>
        <w:rPr>
          <w:rFonts w:ascii="Arial" w:hAnsi="Arial" w:cs="Arial"/>
        </w:rPr>
      </w:pPr>
      <w:r w:rsidRPr="060368DF">
        <w:rPr>
          <w:rFonts w:ascii="Arial" w:hAnsi="Arial" w:cs="Arial"/>
        </w:rPr>
        <w:t xml:space="preserve">The Group will ascertain patient concerns by using a well-appointed Practice suggestion box, compliments box, face to face discussion, easy immediate feedback on appointment experience as well as questions added to the Friends and Family Test that </w:t>
      </w:r>
      <w:r w:rsidR="001B609E">
        <w:rPr>
          <w:rFonts w:ascii="Arial" w:hAnsi="Arial" w:cs="Arial"/>
        </w:rPr>
        <w:t xml:space="preserve">has been </w:t>
      </w:r>
      <w:r w:rsidRPr="060368DF">
        <w:rPr>
          <w:rFonts w:ascii="Arial" w:hAnsi="Arial" w:cs="Arial"/>
        </w:rPr>
        <w:t xml:space="preserve">a requirement for all GP Practices to carry </w:t>
      </w:r>
      <w:r w:rsidR="001B609E">
        <w:rPr>
          <w:rFonts w:ascii="Arial" w:hAnsi="Arial" w:cs="Arial"/>
        </w:rPr>
        <w:t>since</w:t>
      </w:r>
      <w:r w:rsidRPr="060368DF">
        <w:rPr>
          <w:rFonts w:ascii="Arial" w:hAnsi="Arial" w:cs="Arial"/>
        </w:rPr>
        <w:t xml:space="preserve"> December 2014.  The Group will assist with the correlation and interpretation of the results of the questions and make </w:t>
      </w:r>
      <w:r w:rsidRPr="060368DF">
        <w:rPr>
          <w:rFonts w:ascii="Arial" w:hAnsi="Arial" w:cs="Arial"/>
        </w:rPr>
        <w:lastRenderedPageBreak/>
        <w:t xml:space="preserve">recommendations based on the results. </w:t>
      </w:r>
      <w:r w:rsidRPr="060368DF" w:rsidR="001B609E">
        <w:rPr>
          <w:rFonts w:ascii="Arial" w:hAnsi="Arial" w:cs="Arial"/>
        </w:rPr>
        <w:t>I</w:t>
      </w:r>
      <w:r w:rsidRPr="060368DF">
        <w:rPr>
          <w:rFonts w:ascii="Arial" w:hAnsi="Arial" w:cs="Arial"/>
        </w:rPr>
        <w:t>nformation</w:t>
      </w:r>
      <w:r w:rsidR="001B609E">
        <w:rPr>
          <w:rFonts w:ascii="Arial" w:hAnsi="Arial" w:cs="Arial"/>
        </w:rPr>
        <w:t>;</w:t>
      </w:r>
      <w:r w:rsidRPr="060368DF">
        <w:rPr>
          <w:rFonts w:ascii="Arial" w:hAnsi="Arial" w:cs="Arial"/>
        </w:rPr>
        <w:t xml:space="preserve"> flow should work both ways, the practice should also be following up medical developments and efficiency improvements and consequently should be bringing these to our attention  </w:t>
      </w:r>
    </w:p>
    <w:p w:rsidR="00D616DC" w:rsidP="00D27BF9" w:rsidRDefault="00D616DC" w14:paraId="45FB0818" w14:textId="77777777">
      <w:pPr>
        <w:jc w:val="both"/>
        <w:rPr>
          <w:rFonts w:ascii="Arial" w:hAnsi="Arial" w:cs="Arial"/>
        </w:rPr>
      </w:pPr>
    </w:p>
    <w:p w:rsidRPr="00D27BF9" w:rsidR="00661160" w:rsidP="00D27BF9" w:rsidRDefault="001B609E" w14:paraId="06A35126" w14:textId="59657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PPG will c</w:t>
      </w:r>
      <w:r w:rsidRPr="00D27BF9" w:rsidR="00D616DC">
        <w:rPr>
          <w:rFonts w:ascii="Arial" w:hAnsi="Arial" w:cs="Arial"/>
        </w:rPr>
        <w:t xml:space="preserve">ommunicate </w:t>
      </w:r>
      <w:r>
        <w:rPr>
          <w:rFonts w:ascii="Arial" w:hAnsi="Arial" w:cs="Arial"/>
        </w:rPr>
        <w:t>with</w:t>
      </w:r>
      <w:r w:rsidRPr="00D27BF9" w:rsidR="00D616DC">
        <w:rPr>
          <w:rFonts w:ascii="Arial" w:hAnsi="Arial" w:cs="Arial"/>
        </w:rPr>
        <w:t xml:space="preserve"> the practice community and/or the wider community </w:t>
      </w:r>
      <w:r>
        <w:rPr>
          <w:rFonts w:ascii="Arial" w:hAnsi="Arial" w:cs="Arial"/>
        </w:rPr>
        <w:t xml:space="preserve">health &amp; relevant </w:t>
      </w:r>
      <w:r w:rsidRPr="00D27BF9" w:rsidR="00D616DC">
        <w:rPr>
          <w:rFonts w:ascii="Arial" w:hAnsi="Arial" w:cs="Arial"/>
        </w:rPr>
        <w:t>information about the practice.</w:t>
      </w:r>
    </w:p>
    <w:p w:rsidR="00D616DC" w:rsidP="00D27BF9" w:rsidRDefault="00D616DC" w14:paraId="049F31CB" w14:textId="77777777">
      <w:pPr>
        <w:jc w:val="both"/>
        <w:rPr>
          <w:rFonts w:ascii="Arial" w:hAnsi="Arial" w:cs="Arial"/>
        </w:rPr>
      </w:pPr>
    </w:p>
    <w:p w:rsidR="00661160" w:rsidP="00D27BF9" w:rsidRDefault="00D616DC" w14:paraId="2441F2F8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61160">
        <w:rPr>
          <w:rFonts w:ascii="Arial" w:hAnsi="Arial" w:cs="Arial"/>
        </w:rPr>
        <w:t>he Group will prepare PPG updates for the Practice and PPG websites.</w:t>
      </w:r>
    </w:p>
    <w:p w:rsidR="00661160" w:rsidP="00D27BF9" w:rsidRDefault="00661160" w14:paraId="53128261" w14:textId="77777777">
      <w:pPr>
        <w:jc w:val="both"/>
        <w:rPr>
          <w:rFonts w:ascii="Arial" w:hAnsi="Arial" w:cs="Arial"/>
        </w:rPr>
      </w:pPr>
    </w:p>
    <w:p w:rsidR="00661160" w:rsidP="45F7626E" w:rsidRDefault="00661160" w14:paraId="2809E408" w14:textId="77777777">
      <w:pPr>
        <w:jc w:val="both"/>
        <w:rPr>
          <w:rFonts w:ascii="Arial" w:hAnsi="Arial" w:cs="Arial"/>
          <w:sz w:val="28"/>
          <w:szCs w:val="28"/>
        </w:rPr>
      </w:pPr>
      <w:r w:rsidRPr="45F7626E" w:rsidR="45F7626E">
        <w:rPr>
          <w:rFonts w:ascii="Arial" w:hAnsi="Arial" w:cs="Arial"/>
          <w:b w:val="1"/>
          <w:bCs w:val="1"/>
          <w:sz w:val="28"/>
          <w:szCs w:val="28"/>
        </w:rPr>
        <w:t>Event Planning</w:t>
      </w:r>
    </w:p>
    <w:p w:rsidR="00661160" w:rsidP="00D27BF9" w:rsidRDefault="00661160" w14:paraId="62486C05" w14:textId="77777777">
      <w:pPr>
        <w:jc w:val="both"/>
        <w:rPr>
          <w:rFonts w:ascii="Arial" w:hAnsi="Arial" w:cs="Arial"/>
        </w:rPr>
      </w:pPr>
    </w:p>
    <w:p w:rsidR="00661160" w:rsidP="00D27BF9" w:rsidRDefault="00661160" w14:paraId="4271E8D7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will chronologically plan the event activities chosen for patient groups and produce a timetable for advertising in all media.</w:t>
      </w:r>
    </w:p>
    <w:p w:rsidR="00661160" w:rsidP="00D27BF9" w:rsidRDefault="00661160" w14:paraId="4101652C" w14:textId="77777777">
      <w:pPr>
        <w:jc w:val="both"/>
        <w:rPr>
          <w:rFonts w:ascii="Arial" w:hAnsi="Arial" w:cs="Arial"/>
        </w:rPr>
      </w:pPr>
    </w:p>
    <w:p w:rsidR="001B609E" w:rsidP="00D27BF9" w:rsidRDefault="00661160" w14:paraId="0061FA79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costing of these events will be made in conjunct</w:t>
      </w:r>
      <w:r w:rsidR="001B609E">
        <w:rPr>
          <w:rFonts w:ascii="Arial" w:hAnsi="Arial" w:cs="Arial"/>
        </w:rPr>
        <w:t>ion with the Practice Manager.</w:t>
      </w:r>
    </w:p>
    <w:p w:rsidR="00661160" w:rsidP="00D27BF9" w:rsidRDefault="00661160" w14:paraId="4CABF840" w14:textId="49D29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grant application will be made by the Practice Manager.</w:t>
      </w:r>
    </w:p>
    <w:p w:rsidR="00661160" w:rsidP="00D27BF9" w:rsidRDefault="00661160" w14:paraId="4B99056E" w14:textId="77777777">
      <w:pPr>
        <w:jc w:val="both"/>
        <w:rPr>
          <w:rFonts w:ascii="Arial" w:hAnsi="Arial" w:cs="Arial"/>
        </w:rPr>
      </w:pPr>
    </w:p>
    <w:p w:rsidR="00661160" w:rsidP="45F7626E" w:rsidRDefault="00661160" w14:paraId="6112834D" w14:textId="77777777">
      <w:pPr>
        <w:jc w:val="both"/>
        <w:rPr>
          <w:rFonts w:ascii="Arial" w:hAnsi="Arial" w:cs="Arial"/>
          <w:sz w:val="28"/>
          <w:szCs w:val="28"/>
        </w:rPr>
      </w:pPr>
      <w:r w:rsidRPr="45F7626E" w:rsidR="45F7626E">
        <w:rPr>
          <w:rFonts w:ascii="Arial" w:hAnsi="Arial" w:cs="Arial"/>
          <w:b w:val="1"/>
          <w:bCs w:val="1"/>
          <w:sz w:val="28"/>
          <w:szCs w:val="28"/>
        </w:rPr>
        <w:t>Meetings</w:t>
      </w:r>
    </w:p>
    <w:p w:rsidR="00661160" w:rsidP="00D27BF9" w:rsidRDefault="00661160" w14:paraId="1299C43A" w14:textId="77777777">
      <w:pPr>
        <w:jc w:val="both"/>
        <w:rPr>
          <w:rFonts w:ascii="Arial" w:hAnsi="Arial" w:cs="Arial"/>
        </w:rPr>
      </w:pPr>
    </w:p>
    <w:p w:rsidR="00661160" w:rsidP="00D27BF9" w:rsidRDefault="00661160" w14:paraId="646F9942" w14:textId="3091DA2E">
      <w:pPr>
        <w:rPr>
          <w:rFonts w:ascii="Arial" w:hAnsi="Arial" w:cs="Arial"/>
        </w:rPr>
      </w:pPr>
      <w:r w:rsidRPr="45F7626E" w:rsidR="45F7626E">
        <w:rPr>
          <w:rFonts w:ascii="Arial" w:hAnsi="Arial" w:cs="Arial"/>
        </w:rPr>
        <w:t xml:space="preserve">The Group will meet every </w:t>
      </w:r>
      <w:r w:rsidRPr="45F7626E" w:rsidR="45F7626E">
        <w:rPr>
          <w:rFonts w:ascii="Arial" w:hAnsi="Arial" w:cs="Arial"/>
          <w:color w:val="auto"/>
        </w:rPr>
        <w:t>three</w:t>
      </w:r>
      <w:r w:rsidRPr="45F7626E" w:rsidR="45F7626E">
        <w:rPr>
          <w:rFonts w:ascii="Arial" w:hAnsi="Arial" w:cs="Arial"/>
          <w:color w:val="auto"/>
        </w:rPr>
        <w:t xml:space="preserve"> </w:t>
      </w:r>
      <w:r w:rsidRPr="45F7626E" w:rsidR="45F7626E">
        <w:rPr>
          <w:rFonts w:ascii="Arial" w:hAnsi="Arial" w:cs="Arial"/>
        </w:rPr>
        <w:t xml:space="preserve">months at the Practice (or via communication </w:t>
      </w:r>
      <w:r w:rsidRPr="45F7626E" w:rsidR="45F7626E">
        <w:rPr>
          <w:rFonts w:ascii="Arial" w:hAnsi="Arial" w:cs="Arial"/>
        </w:rPr>
        <w:t>link) at</w:t>
      </w:r>
      <w:r w:rsidRPr="45F7626E" w:rsidR="45F7626E">
        <w:rPr>
          <w:rFonts w:ascii="Arial" w:hAnsi="Arial" w:cs="Arial"/>
        </w:rPr>
        <w:t xml:space="preserve"> specified times and on defined days to instil the regularity to the patients.</w:t>
      </w:r>
    </w:p>
    <w:p w:rsidR="00661160" w:rsidP="00D27BF9" w:rsidRDefault="00661160" w14:paraId="4DDBEF00" w14:textId="77777777">
      <w:pPr>
        <w:rPr>
          <w:rFonts w:ascii="Arial" w:hAnsi="Arial" w:cs="Arial"/>
        </w:rPr>
      </w:pPr>
    </w:p>
    <w:p w:rsidR="00661160" w:rsidP="00D27BF9" w:rsidRDefault="00661160" w14:paraId="47DB7201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Healthwatch Swindon PPG Forum meetings will be attended by members of the PPG. </w:t>
      </w:r>
    </w:p>
    <w:p w:rsidR="00661160" w:rsidP="00D27BF9" w:rsidRDefault="00661160" w14:paraId="3461D779" w14:textId="77777777">
      <w:pPr>
        <w:rPr>
          <w:rFonts w:ascii="Arial" w:hAnsi="Arial" w:cs="Arial"/>
        </w:rPr>
      </w:pPr>
    </w:p>
    <w:p w:rsidR="00661160" w:rsidP="00D27BF9" w:rsidRDefault="00661160" w14:paraId="54482E7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Notices of meetings, information about the PPG activities will be displayed on the Practice notice board, website,</w:t>
      </w:r>
      <w:r w:rsidR="00D616DC">
        <w:rPr>
          <w:rFonts w:ascii="Arial" w:hAnsi="Arial" w:cs="Arial"/>
        </w:rPr>
        <w:t xml:space="preserve"> newsletters,</w:t>
      </w:r>
      <w:r>
        <w:rPr>
          <w:rFonts w:ascii="Arial" w:hAnsi="Arial" w:cs="Arial"/>
        </w:rPr>
        <w:t xml:space="preserve"> PPG website and members will be notified by email.</w:t>
      </w:r>
    </w:p>
    <w:p w:rsidR="00661160" w:rsidP="00D27BF9" w:rsidRDefault="00661160" w14:paraId="3CF2D8B6" w14:textId="77777777">
      <w:pPr>
        <w:rPr>
          <w:rFonts w:ascii="Arial" w:hAnsi="Arial" w:cs="Arial"/>
        </w:rPr>
      </w:pPr>
    </w:p>
    <w:p w:rsidR="00661160" w:rsidP="00D27BF9" w:rsidRDefault="00661160" w14:paraId="1F66F453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The Practice shall endeavour to have the Practice Manager and/or a GP at all PPG meetings.</w:t>
      </w:r>
    </w:p>
    <w:p w:rsidR="00661160" w:rsidP="00D27BF9" w:rsidRDefault="00661160" w14:paraId="0FB78278" w14:textId="77777777">
      <w:pPr>
        <w:rPr>
          <w:rFonts w:ascii="Arial" w:hAnsi="Arial" w:cs="Arial"/>
        </w:rPr>
      </w:pPr>
    </w:p>
    <w:p w:rsidR="006A0D1A" w:rsidP="00D27BF9" w:rsidRDefault="001B609E" w14:paraId="59D9E259" w14:textId="03F8573B">
      <w:r w:rsidRPr="45F7626E" w:rsidR="45F7626E">
        <w:rPr>
          <w:rFonts w:ascii="Arial" w:hAnsi="Arial" w:cs="Arial"/>
        </w:rPr>
        <w:t xml:space="preserve">The PPG </w:t>
      </w:r>
      <w:r w:rsidRPr="45F7626E" w:rsidR="45F7626E">
        <w:rPr>
          <w:rFonts w:ascii="Arial" w:hAnsi="Arial" w:cs="Arial"/>
        </w:rPr>
        <w:t>designated subgroups</w:t>
      </w:r>
      <w:r w:rsidRPr="45F7626E" w:rsidR="45F7626E">
        <w:rPr>
          <w:rFonts w:ascii="Arial" w:hAnsi="Arial" w:cs="Arial"/>
        </w:rPr>
        <w:t xml:space="preserve"> will meet as and when necessary.</w:t>
      </w:r>
      <w:r w:rsidR="45F7626E">
        <w:rPr/>
        <w:t xml:space="preserve"> </w:t>
      </w:r>
    </w:p>
    <w:p w:rsidR="00661160" w:rsidP="00D27BF9" w:rsidRDefault="006A0D1A" w14:paraId="29D6B04F" w14:textId="77777777">
      <w:pPr>
        <w:jc w:val="both"/>
        <w:rPr>
          <w:rFonts w:ascii="Arial" w:hAnsi="Arial" w:cs="Arial"/>
        </w:rPr>
      </w:pPr>
      <w:r w:rsidRPr="006A0D1A">
        <w:rPr>
          <w:rFonts w:ascii="Arial" w:hAnsi="Arial" w:cs="Arial"/>
        </w:rPr>
        <w:t xml:space="preserve"> </w:t>
      </w:r>
    </w:p>
    <w:p w:rsidR="205CFF28" w:rsidP="45F7626E" w:rsidRDefault="205CFF28" w14:paraId="076647E1" w14:textId="7ACDF3C4">
      <w:pPr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45F7626E" w:rsidR="45F7626E">
        <w:rPr>
          <w:rFonts w:ascii="Arial" w:hAnsi="Arial" w:cs="Arial"/>
          <w:b w:val="1"/>
          <w:bCs w:val="1"/>
          <w:sz w:val="28"/>
          <w:szCs w:val="28"/>
        </w:rPr>
        <w:t>Organisation of the Group</w:t>
      </w:r>
    </w:p>
    <w:p w:rsidR="205CFF28" w:rsidP="205CFF28" w:rsidRDefault="205CFF28" w14:paraId="4701001C" w14:textId="3DCCD66D">
      <w:pPr>
        <w:pStyle w:val="Normal"/>
        <w:jc w:val="both"/>
        <w:rPr>
          <w:rFonts w:ascii="Arial" w:hAnsi="Arial" w:cs="Arial"/>
          <w:b w:val="1"/>
          <w:bCs w:val="1"/>
        </w:rPr>
      </w:pPr>
    </w:p>
    <w:p w:rsidRPr="006A0D1A" w:rsidR="00661160" w:rsidP="00D27BF9" w:rsidRDefault="00661160" w14:paraId="49242970" w14:textId="77777777">
      <w:pPr>
        <w:pStyle w:val="NoSpacing"/>
        <w:jc w:val="both"/>
        <w:rPr>
          <w:rFonts w:ascii="Arial" w:hAnsi="Arial" w:cs="Arial"/>
        </w:rPr>
      </w:pPr>
      <w:r w:rsidRPr="006A0D1A">
        <w:rPr>
          <w:rFonts w:ascii="Arial" w:hAnsi="Arial" w:cs="Arial"/>
        </w:rPr>
        <w:t>The Group will comprise of:</w:t>
      </w:r>
    </w:p>
    <w:p w:rsidRPr="006A0D1A" w:rsidR="00661160" w:rsidP="00D27BF9" w:rsidRDefault="00661160" w14:paraId="1F696A76" w14:textId="77777777">
      <w:pPr>
        <w:pStyle w:val="NoSpacing"/>
        <w:jc w:val="both"/>
        <w:rPr>
          <w:rFonts w:ascii="Arial" w:hAnsi="Arial" w:cs="Arial"/>
        </w:rPr>
      </w:pPr>
      <w:r w:rsidRPr="45F7626E" w:rsidR="45F7626E">
        <w:rPr>
          <w:rFonts w:ascii="Arial" w:hAnsi="Arial" w:cs="Arial"/>
        </w:rPr>
        <w:t>Chair</w:t>
      </w:r>
    </w:p>
    <w:p w:rsidR="45F7626E" w:rsidP="45F7626E" w:rsidRDefault="45F7626E" w14:paraId="49F45659" w14:textId="0D3B7DE6">
      <w:pPr>
        <w:pStyle w:val="NoSpacing"/>
        <w:jc w:val="both"/>
        <w:rPr>
          <w:rFonts w:ascii="Arial" w:hAnsi="Arial" w:cs="Arial"/>
        </w:rPr>
      </w:pPr>
      <w:r w:rsidRPr="45F7626E" w:rsidR="45F7626E">
        <w:rPr>
          <w:rFonts w:ascii="Arial" w:hAnsi="Arial" w:cs="Arial"/>
        </w:rPr>
        <w:t>Vice Chair</w:t>
      </w:r>
    </w:p>
    <w:p w:rsidRPr="006A0D1A" w:rsidR="00661160" w:rsidP="00D27BF9" w:rsidRDefault="00661160" w14:paraId="1E60742D" w14:textId="77777777">
      <w:pPr>
        <w:pStyle w:val="NoSpacing"/>
        <w:jc w:val="both"/>
        <w:rPr>
          <w:rFonts w:ascii="Arial" w:hAnsi="Arial" w:cs="Arial"/>
        </w:rPr>
      </w:pPr>
      <w:r w:rsidRPr="006A0D1A">
        <w:rPr>
          <w:rFonts w:ascii="Arial" w:hAnsi="Arial" w:cs="Arial"/>
        </w:rPr>
        <w:t>Secretary</w:t>
      </w:r>
    </w:p>
    <w:p w:rsidRPr="00DC2EAF" w:rsidR="00D616DC" w:rsidP="205CFF28" w:rsidRDefault="00D616DC" w14:paraId="0562CB0E" w14:textId="71E07FE2">
      <w:pPr>
        <w:pStyle w:val="NoSpacing"/>
        <w:jc w:val="both"/>
        <w:rPr>
          <w:rFonts w:ascii="Arial" w:hAnsi="Arial" w:cs="Arial"/>
        </w:rPr>
      </w:pPr>
      <w:r w:rsidRPr="0F900DC4" w:rsidR="0F900DC4">
        <w:rPr>
          <w:rFonts w:ascii="Arial" w:hAnsi="Arial" w:cs="Arial"/>
        </w:rPr>
        <w:t xml:space="preserve">All registered patients are welcome to join the PPG although, in the interests of effective decision making, membership of the core is limited to twelve. </w:t>
      </w:r>
    </w:p>
    <w:p w:rsidR="0F900DC4" w:rsidP="0F900DC4" w:rsidRDefault="0F900DC4" w14:paraId="03868C67" w14:textId="2B8D4766">
      <w:pPr>
        <w:pStyle w:val="NoSpacing"/>
        <w:jc w:val="both"/>
        <w:rPr>
          <w:rFonts w:ascii="Arial" w:hAnsi="Arial" w:cs="Arial"/>
        </w:rPr>
      </w:pPr>
    </w:p>
    <w:p w:rsidR="205CFF28" w:rsidP="205CFF28" w:rsidRDefault="205CFF28" w14:paraId="4D4EA4AE" w14:textId="78D978C5">
      <w:pPr>
        <w:pStyle w:val="NoSpacing"/>
        <w:jc w:val="both"/>
        <w:rPr>
          <w:rFonts w:ascii="Arial" w:hAnsi="Arial" w:cs="Arial"/>
        </w:rPr>
      </w:pPr>
    </w:p>
    <w:p w:rsidR="205CFF28" w:rsidP="205CFF28" w:rsidRDefault="205CFF28" w14:paraId="74D43C73" w14:textId="1C91C171">
      <w:pPr>
        <w:pStyle w:val="NoSpacing"/>
        <w:jc w:val="both"/>
        <w:rPr>
          <w:rFonts w:ascii="Arial" w:hAnsi="Arial" w:cs="Arial"/>
        </w:rPr>
      </w:pPr>
      <w:r w:rsidRPr="205CFF28" w:rsidR="205CFF28">
        <w:rPr>
          <w:rFonts w:ascii="Arial" w:hAnsi="Arial" w:cs="Arial"/>
        </w:rPr>
        <w:t>The Group’s activities will be organised by nominated members of the committee.</w:t>
      </w:r>
    </w:p>
    <w:p w:rsidR="205CFF28" w:rsidP="205CFF28" w:rsidRDefault="205CFF28" w14:paraId="71E5BEB0" w14:textId="5F722FED">
      <w:pPr>
        <w:pStyle w:val="NoSpacing"/>
        <w:jc w:val="both"/>
        <w:rPr>
          <w:rFonts w:ascii="Arial" w:hAnsi="Arial" w:cs="Arial"/>
        </w:rPr>
      </w:pPr>
    </w:p>
    <w:p w:rsidR="205CFF28" w:rsidP="205CFF28" w:rsidRDefault="205CFF28" w14:paraId="64E06623" w14:textId="10B5E6E0">
      <w:pPr>
        <w:pStyle w:val="NoSpacing"/>
        <w:jc w:val="both"/>
      </w:pPr>
      <w:r w:rsidRPr="205CFF28" w:rsidR="205CFF28">
        <w:rPr>
          <w:rFonts w:ascii="Arial" w:hAnsi="Arial" w:cs="Arial"/>
        </w:rPr>
        <w:t xml:space="preserve">A </w:t>
      </w:r>
      <w:r w:rsidRPr="205CFF28" w:rsidR="205CFF28">
        <w:rPr>
          <w:rFonts w:ascii="Arial" w:hAnsi="Arial" w:cs="Arial"/>
        </w:rPr>
        <w:t xml:space="preserve">calendar </w:t>
      </w:r>
      <w:r w:rsidRPr="205CFF28" w:rsidR="205CFF28">
        <w:rPr>
          <w:rFonts w:ascii="Arial" w:hAnsi="Arial" w:cs="Arial"/>
        </w:rPr>
        <w:t>of events</w:t>
      </w:r>
      <w:r w:rsidRPr="205CFF28" w:rsidR="205CFF28">
        <w:rPr>
          <w:rFonts w:ascii="Arial" w:hAnsi="Arial" w:cs="Arial"/>
        </w:rPr>
        <w:t xml:space="preserve"> will</w:t>
      </w:r>
      <w:r w:rsidRPr="205CFF28" w:rsidR="205CFF28">
        <w:rPr>
          <w:rFonts w:ascii="Arial" w:hAnsi="Arial" w:cs="Arial"/>
        </w:rPr>
        <w:t xml:space="preserve"> be </w:t>
      </w:r>
      <w:r w:rsidRPr="205CFF28" w:rsidR="205CFF28">
        <w:rPr>
          <w:rFonts w:ascii="Arial" w:hAnsi="Arial" w:cs="Arial"/>
        </w:rPr>
        <w:t xml:space="preserve">made </w:t>
      </w:r>
      <w:r w:rsidRPr="205CFF28" w:rsidR="205CFF28">
        <w:rPr>
          <w:rFonts w:ascii="Arial" w:hAnsi="Arial" w:cs="Arial"/>
        </w:rPr>
        <w:t>by the</w:t>
      </w:r>
      <w:r w:rsidRPr="205CFF28" w:rsidR="205CFF28">
        <w:rPr>
          <w:rFonts w:ascii="Arial" w:hAnsi="Arial" w:cs="Arial"/>
        </w:rPr>
        <w:t xml:space="preserve"> PPG</w:t>
      </w:r>
      <w:r w:rsidRPr="205CFF28" w:rsidR="205CFF28">
        <w:rPr>
          <w:rFonts w:ascii="Arial" w:hAnsi="Arial" w:cs="Arial"/>
        </w:rPr>
        <w:t xml:space="preserve"> committee</w:t>
      </w:r>
      <w:r w:rsidRPr="205CFF28" w:rsidR="205CFF28">
        <w:rPr>
          <w:rFonts w:ascii="Arial" w:hAnsi="Arial" w:cs="Arial"/>
        </w:rPr>
        <w:t xml:space="preserve"> and </w:t>
      </w:r>
      <w:r w:rsidRPr="205CFF28" w:rsidR="205CFF28">
        <w:rPr>
          <w:rFonts w:ascii="Arial" w:hAnsi="Arial" w:cs="Arial"/>
        </w:rPr>
        <w:t xml:space="preserve">actioned </w:t>
      </w:r>
      <w:r w:rsidRPr="205CFF28" w:rsidR="205CFF28">
        <w:rPr>
          <w:rFonts w:ascii="Arial" w:hAnsi="Arial" w:cs="Arial"/>
        </w:rPr>
        <w:t>agai</w:t>
      </w:r>
      <w:r w:rsidRPr="205CFF28" w:rsidR="205CFF28">
        <w:rPr>
          <w:rFonts w:ascii="Arial" w:hAnsi="Arial" w:cs="Arial"/>
        </w:rPr>
        <w:t>nst</w:t>
      </w:r>
      <w:r w:rsidRPr="205CFF28" w:rsidR="205CFF28">
        <w:rPr>
          <w:rFonts w:ascii="Arial" w:hAnsi="Arial" w:cs="Arial"/>
        </w:rPr>
        <w:t xml:space="preserve"> nominated</w:t>
      </w:r>
    </w:p>
    <w:p w:rsidR="205CFF28" w:rsidP="205CFF28" w:rsidRDefault="205CFF28" w14:paraId="4A62E013" w14:textId="411E33C6">
      <w:pPr>
        <w:pStyle w:val="NoSpacing"/>
        <w:jc w:val="both"/>
      </w:pPr>
      <w:r w:rsidRPr="205CFF28" w:rsidR="205CFF28">
        <w:rPr>
          <w:rFonts w:ascii="Arial" w:hAnsi="Arial" w:cs="Arial"/>
        </w:rPr>
        <w:t>Members.</w:t>
      </w:r>
    </w:p>
    <w:p w:rsidR="205CFF28" w:rsidP="205CFF28" w:rsidRDefault="205CFF28" w14:paraId="48AD452F" w14:textId="5962EC62">
      <w:pPr>
        <w:pStyle w:val="NoSpacing"/>
        <w:jc w:val="both"/>
        <w:rPr>
          <w:rFonts w:ascii="Arial" w:hAnsi="Arial" w:cs="Arial"/>
        </w:rPr>
      </w:pPr>
    </w:p>
    <w:p w:rsidR="205CFF28" w:rsidP="205CFF28" w:rsidRDefault="205CFF28" w14:paraId="00EF42FA" w14:textId="2D98015D">
      <w:pPr>
        <w:pStyle w:val="NoSpacing"/>
        <w:jc w:val="both"/>
      </w:pPr>
      <w:r w:rsidRPr="205CFF28" w:rsidR="205CFF28">
        <w:rPr>
          <w:rFonts w:ascii="Arial" w:hAnsi="Arial" w:cs="Arial"/>
        </w:rPr>
        <w:t>An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Annual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General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Meeting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(AGM)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shall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be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held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annually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which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officers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will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be</w:t>
      </w:r>
      <w:r w:rsidRPr="205CFF28" w:rsidR="205CFF28">
        <w:rPr>
          <w:rFonts w:ascii="Arial" w:hAnsi="Arial" w:cs="Arial"/>
        </w:rPr>
        <w:t xml:space="preserve"> </w:t>
      </w:r>
      <w:r w:rsidRPr="205CFF28" w:rsidR="205CFF28">
        <w:rPr>
          <w:rFonts w:ascii="Arial" w:hAnsi="Arial" w:cs="Arial"/>
        </w:rPr>
        <w:t>elected</w:t>
      </w:r>
    </w:p>
    <w:p w:rsidR="205CFF28" w:rsidP="205CFF28" w:rsidRDefault="205CFF28" w14:paraId="1CA7B2D7" w14:textId="3F56F0D2">
      <w:pPr>
        <w:pStyle w:val="NoSpacing"/>
        <w:jc w:val="both"/>
      </w:pPr>
      <w:r w:rsidRPr="205CFF28" w:rsidR="205CFF28">
        <w:rPr>
          <w:rFonts w:ascii="Arial" w:hAnsi="Arial" w:cs="Arial"/>
        </w:rPr>
        <w:t xml:space="preserve">and chosen for one year’s duration. </w:t>
      </w:r>
    </w:p>
    <w:p w:rsidR="205CFF28" w:rsidP="205CFF28" w:rsidRDefault="205CFF28" w14:paraId="36AE6CA0" w14:textId="469525D0">
      <w:pPr>
        <w:pStyle w:val="NoSpacing"/>
        <w:jc w:val="both"/>
      </w:pPr>
      <w:r w:rsidRPr="0F900DC4" w:rsidR="0F900DC4">
        <w:rPr>
          <w:rFonts w:ascii="Arial" w:hAnsi="Arial" w:cs="Arial"/>
        </w:rPr>
        <w:t xml:space="preserve">A quorum of 6 members will be </w:t>
      </w:r>
      <w:r w:rsidRPr="0F900DC4" w:rsidR="0F900DC4">
        <w:rPr>
          <w:rFonts w:ascii="Arial" w:hAnsi="Arial" w:cs="Arial"/>
        </w:rPr>
        <w:t>required</w:t>
      </w:r>
      <w:r w:rsidRPr="0F900DC4" w:rsidR="0F900DC4">
        <w:rPr>
          <w:rFonts w:ascii="Arial" w:hAnsi="Arial" w:cs="Arial"/>
        </w:rPr>
        <w:t xml:space="preserve"> at the AGM. </w:t>
      </w:r>
    </w:p>
    <w:p w:rsidR="0F900DC4" w:rsidP="0F900DC4" w:rsidRDefault="0F900DC4" w14:paraId="250E9E2A" w14:textId="61E8992D">
      <w:pPr>
        <w:pStyle w:val="NoSpacing"/>
        <w:jc w:val="both"/>
        <w:rPr>
          <w:rFonts w:ascii="Arial" w:hAnsi="Arial" w:cs="Arial"/>
        </w:rPr>
      </w:pPr>
    </w:p>
    <w:p w:rsidR="45F7626E" w:rsidP="45F7626E" w:rsidRDefault="45F7626E" w14:paraId="6C386F50" w14:textId="30D36B8B">
      <w:pPr>
        <w:pStyle w:val="NoSpacing"/>
        <w:jc w:val="both"/>
        <w:rPr>
          <w:rFonts w:ascii="Arial" w:hAnsi="Arial" w:cs="Arial"/>
        </w:rPr>
      </w:pPr>
      <w:r w:rsidRPr="0F900DC4" w:rsidR="0F900DC4">
        <w:rPr>
          <w:rFonts w:ascii="Arial" w:hAnsi="Arial" w:cs="Arial"/>
        </w:rPr>
        <w:t>Date of approval TOR of Eldene Patient Participation Group 19</w:t>
      </w:r>
      <w:r w:rsidRPr="0F900DC4" w:rsidR="0F900DC4">
        <w:rPr>
          <w:rFonts w:ascii="Arial" w:hAnsi="Arial" w:cs="Arial"/>
          <w:vertAlign w:val="superscript"/>
        </w:rPr>
        <w:t>th</w:t>
      </w:r>
      <w:r w:rsidRPr="0F900DC4" w:rsidR="0F900DC4">
        <w:rPr>
          <w:rFonts w:ascii="Arial" w:hAnsi="Arial" w:cs="Arial"/>
        </w:rPr>
        <w:t xml:space="preserve"> July 2023</w:t>
      </w:r>
    </w:p>
    <w:p w:rsidR="205CFF28" w:rsidP="0F900DC4" w:rsidRDefault="205CFF28" w14:paraId="26CEE4B6" w14:textId="7BC117F6">
      <w:pPr>
        <w:pStyle w:val="NoSpacing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F900DC4" w:rsidR="0F900DC4">
        <w:rPr>
          <w:rFonts w:ascii="Arial" w:hAnsi="Arial" w:cs="Arial"/>
          <w:b w:val="0"/>
          <w:bCs w:val="0"/>
          <w:sz w:val="24"/>
          <w:szCs w:val="24"/>
        </w:rPr>
        <w:t>Reviewed and amended 19</w:t>
      </w:r>
      <w:r w:rsidRPr="0F900DC4" w:rsidR="0F900DC4">
        <w:rPr>
          <w:rFonts w:ascii="Arial" w:hAnsi="Arial" w:cs="Arial"/>
          <w:b w:val="0"/>
          <w:bCs w:val="0"/>
          <w:sz w:val="24"/>
          <w:szCs w:val="24"/>
          <w:vertAlign w:val="superscript"/>
        </w:rPr>
        <w:t>th</w:t>
      </w:r>
      <w:r w:rsidRPr="0F900DC4" w:rsidR="0F900DC4">
        <w:rPr>
          <w:rFonts w:ascii="Arial" w:hAnsi="Arial" w:cs="Arial"/>
          <w:b w:val="0"/>
          <w:bCs w:val="0"/>
          <w:sz w:val="24"/>
          <w:szCs w:val="24"/>
        </w:rPr>
        <w:t xml:space="preserve"> July 2023.             Next review date: July 2025</w:t>
      </w:r>
    </w:p>
    <w:p w:rsidR="205CFF28" w:rsidP="0F900DC4" w:rsidRDefault="205CFF28" w14:paraId="37CC7911" w14:textId="04FF6120">
      <w:pPr>
        <w:pStyle w:val="NoSpacing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F900DC4" w:rsidR="0F900DC4">
        <w:rPr>
          <w:rFonts w:ascii="Arial" w:hAnsi="Arial" w:cs="Arial"/>
          <w:b w:val="0"/>
          <w:bCs w:val="0"/>
          <w:sz w:val="24"/>
          <w:szCs w:val="24"/>
        </w:rPr>
        <w:t xml:space="preserve">Signed by Norma Thompson. </w:t>
      </w:r>
    </w:p>
    <w:p w:rsidR="205CFF28" w:rsidP="0F900DC4" w:rsidRDefault="205CFF28" w14:paraId="1121DBB0" w14:textId="441CD8BB">
      <w:pPr>
        <w:pStyle w:val="NoSpacing"/>
        <w:jc w:val="both"/>
        <w:rPr>
          <w:rFonts w:ascii="Arial" w:hAnsi="Arial" w:cs="Arial"/>
          <w:b w:val="1"/>
          <w:bCs w:val="1"/>
          <w:sz w:val="28"/>
          <w:szCs w:val="28"/>
        </w:rPr>
      </w:pPr>
    </w:p>
    <w:p w:rsidR="205CFF28" w:rsidP="0F900DC4" w:rsidRDefault="205CFF28" w14:paraId="1345842B" w14:textId="4CA829FE">
      <w:pPr>
        <w:pStyle w:val="NoSpacing"/>
        <w:jc w:val="both"/>
        <w:rPr>
          <w:rFonts w:ascii="Arial" w:hAnsi="Arial" w:cs="Arial"/>
          <w:b w:val="1"/>
          <w:bCs w:val="1"/>
          <w:sz w:val="28"/>
          <w:szCs w:val="28"/>
        </w:rPr>
      </w:pPr>
    </w:p>
    <w:p w:rsidR="205CFF28" w:rsidP="0F900DC4" w:rsidRDefault="205CFF28" w14:paraId="32D28707" w14:textId="6E80BDDB">
      <w:pPr>
        <w:pStyle w:val="NoSpacing"/>
        <w:jc w:val="both"/>
        <w:rPr>
          <w:rFonts w:ascii="Arial" w:hAnsi="Arial" w:cs="Arial"/>
          <w:b w:val="1"/>
          <w:bCs w:val="1"/>
          <w:sz w:val="28"/>
          <w:szCs w:val="28"/>
        </w:rPr>
      </w:pPr>
    </w:p>
    <w:p w:rsidR="205CFF28" w:rsidP="205CFF28" w:rsidRDefault="205CFF28" w14:paraId="0BA14DF7" w14:textId="14BB5C44">
      <w:pPr>
        <w:pStyle w:val="NoSpacing"/>
        <w:jc w:val="both"/>
        <w:rPr>
          <w:rFonts w:ascii="Arial" w:hAnsi="Arial" w:cs="Arial"/>
          <w:b w:val="1"/>
          <w:bCs w:val="1"/>
        </w:rPr>
      </w:pPr>
      <w:r w:rsidRPr="0F900DC4" w:rsidR="0F900DC4">
        <w:rPr>
          <w:rFonts w:ascii="Arial" w:hAnsi="Arial" w:cs="Arial"/>
          <w:b w:val="1"/>
          <w:bCs w:val="1"/>
        </w:rPr>
        <w:t xml:space="preserve"> </w:t>
      </w:r>
    </w:p>
    <w:sectPr w:rsidRPr="00D27BF9" w:rsidR="001729C5" w:rsidSect="001B609E">
      <w:footerReference w:type="default" r:id="rId7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DB" w:rsidP="00D27BF9" w:rsidRDefault="005E49DB" w14:paraId="4FDB8DAE" w14:textId="77777777">
      <w:r>
        <w:separator/>
      </w:r>
    </w:p>
  </w:endnote>
  <w:endnote w:type="continuationSeparator" w:id="0">
    <w:p w:rsidR="005E49DB" w:rsidP="00D27BF9" w:rsidRDefault="005E49DB" w14:paraId="3B96C1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861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BF9" w:rsidRDefault="00D27BF9" w14:paraId="50230CC7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7BF9" w:rsidRDefault="00D27BF9" w14:paraId="6D98A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DB" w:rsidP="00D27BF9" w:rsidRDefault="005E49DB" w14:paraId="1FE5F076" w14:textId="77777777">
      <w:r>
        <w:separator/>
      </w:r>
    </w:p>
  </w:footnote>
  <w:footnote w:type="continuationSeparator" w:id="0">
    <w:p w:rsidR="005E49DB" w:rsidP="00D27BF9" w:rsidRDefault="005E49DB" w14:paraId="594E7EC3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oGrV27/k9T5J7b" int2:id="zksVEkzS">
      <int2:state int2:type="AugLoop_Text_Critique" int2:value="Rejected"/>
    </int2:textHash>
    <int2:textHash int2:hashCode="8IMKVX16Zmqypp" int2:id="MgvcxlsX">
      <int2:state int2:type="AugLoop_Text_Critique" int2:value="Rejected"/>
    </int2:textHash>
    <int2:textHash int2:hashCode="/n9KpDpxZe6DkZ" int2:id="lwdA8jGS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04"/>
    <w:rsid w:val="00063A04"/>
    <w:rsid w:val="001729C5"/>
    <w:rsid w:val="001B609E"/>
    <w:rsid w:val="001C21A0"/>
    <w:rsid w:val="0028742B"/>
    <w:rsid w:val="003A15E3"/>
    <w:rsid w:val="0041102F"/>
    <w:rsid w:val="00494ED6"/>
    <w:rsid w:val="005E49DB"/>
    <w:rsid w:val="00661160"/>
    <w:rsid w:val="006A0D1A"/>
    <w:rsid w:val="007C7293"/>
    <w:rsid w:val="00A202CE"/>
    <w:rsid w:val="00AD4984"/>
    <w:rsid w:val="00B26A32"/>
    <w:rsid w:val="00B9667C"/>
    <w:rsid w:val="00D27BF9"/>
    <w:rsid w:val="00D616DC"/>
    <w:rsid w:val="00D72079"/>
    <w:rsid w:val="00DC2EAF"/>
    <w:rsid w:val="060368DF"/>
    <w:rsid w:val="0F900DC4"/>
    <w:rsid w:val="205CFF28"/>
    <w:rsid w:val="45F7626E"/>
    <w:rsid w:val="4CF3C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0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cs="Times New Roman" w:asciiTheme="minorHAnsi" w:hAnsiTheme="minorHAnsi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3A04"/>
    <w:rPr>
      <w:rFonts w:ascii="Times New Roman" w:hAnsi="Times New Roman"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rFonts w:asciiTheme="minorHAnsi" w:hAnsiTheme="minorHAnsi" w:eastAsia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rFonts w:asciiTheme="minorHAnsi" w:hAnsiTheme="minorHAnsi" w:eastAsia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rFonts w:asciiTheme="minorHAnsi" w:hAnsiTheme="minorHAnsi" w:eastAsia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  <w:rPr>
      <w:rFonts w:asciiTheme="minorHAnsi" w:hAnsiTheme="minorHAnsi" w:eastAsia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rFonts w:asciiTheme="minorHAnsi" w:hAnsiTheme="minorHAnsi" w:eastAsia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hAnsiTheme="majorHAnsi" w:eastAsiaTheme="majorEastAsia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26A32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26A32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26A32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26A32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B26A32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hAnsiTheme="majorHAnsi" w:eastAsiaTheme="majorEastAsia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rsid w:val="00B26A32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rFonts w:asciiTheme="minorHAnsi" w:hAnsiTheme="minorHAnsi" w:eastAsia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  <w:rPr>
      <w:rFonts w:asciiTheme="minorHAnsi" w:hAnsiTheme="minorHAnsi" w:eastAsia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rFonts w:asciiTheme="minorHAnsi" w:hAnsiTheme="minorHAnsi" w:eastAsiaTheme="minorHAnsi"/>
      <w:i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rFonts w:asciiTheme="minorHAnsi" w:hAnsiTheme="minorHAnsi" w:eastAsiaTheme="minorHAnsi"/>
      <w:b/>
      <w:i/>
      <w:szCs w:val="22"/>
      <w:lang w:eastAsia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27BF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7BF9"/>
    <w:rPr>
      <w:rFonts w:ascii="Times New Roman" w:hAnsi="Times New Roman"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7BF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7BF9"/>
    <w:rPr>
      <w:rFonts w:ascii="Times New Roman" w:hAnsi="Times New Roman"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04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27B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F9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7B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F9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Relationship Type="http://schemas.microsoft.com/office/2020/10/relationships/intelligence" Target="intelligence2.xml" Id="R5449a7ecb7a3486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5C5B"/>
    <w:rsid w:val="00125C5B"/>
    <w:rsid w:val="007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Norma Thompson</lastModifiedBy>
  <revision>7</revision>
  <dcterms:created xsi:type="dcterms:W3CDTF">2023-06-19T06:46:00.0000000Z</dcterms:created>
  <dcterms:modified xsi:type="dcterms:W3CDTF">2024-01-13T14:54:32.4170794Z</dcterms:modified>
</coreProperties>
</file>